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C0" w:rsidRPr="00520830" w:rsidRDefault="008435C0" w:rsidP="008435C0">
      <w:pPr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w:drawing>
          <wp:inline distT="0" distB="0" distL="0" distR="0">
            <wp:extent cx="250531" cy="23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ARN-pinwhe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1" cy="24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/>
        </w:rPr>
        <w:t xml:space="preserve">  </w:t>
      </w:r>
      <w:r>
        <w:rPr>
          <w:rFonts w:ascii="Leelawadee" w:hAnsi="Leelawadee" w:cs="Leelawadee"/>
          <w:b/>
          <w:noProof/>
        </w:rPr>
        <w:drawing>
          <wp:inline distT="0" distB="0" distL="0" distR="0">
            <wp:extent cx="962025" cy="16598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EARN-word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02" cy="1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/>
        </w:rPr>
        <w:t xml:space="preserve">    Rubric for Writing/Evaluating the </w:t>
      </w:r>
      <w:r w:rsidR="00EE0625">
        <w:rPr>
          <w:rFonts w:ascii="Leelawadee" w:hAnsi="Leelawadee" w:cs="Leelawadee"/>
          <w:b/>
        </w:rPr>
        <w:t xml:space="preserve">Continuous Improvement Plan </w:t>
      </w:r>
      <w:r>
        <w:rPr>
          <w:rFonts w:ascii="Leelawadee" w:hAnsi="Leelawadee" w:cs="Leelawadee"/>
          <w:b/>
        </w:rPr>
        <w:t xml:space="preserve">Proposal </w:t>
      </w:r>
    </w:p>
    <w:tbl>
      <w:tblPr>
        <w:tblStyle w:val="LightList-Accent3"/>
        <w:tblW w:w="14480" w:type="dxa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880"/>
        <w:gridCol w:w="2880"/>
        <w:gridCol w:w="4202"/>
      </w:tblGrid>
      <w:tr w:rsidR="008435C0" w:rsidTr="0074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FBE4B"/>
          </w:tcPr>
          <w:p w:rsidR="008435C0" w:rsidRPr="00520830" w:rsidRDefault="008435C0" w:rsidP="00884A02">
            <w:pPr>
              <w:rPr>
                <w:rFonts w:ascii="Leelawadee" w:hAnsi="Leelawadee" w:cs="Leelawadee"/>
              </w:rPr>
            </w:pPr>
          </w:p>
        </w:tc>
        <w:tc>
          <w:tcPr>
            <w:tcW w:w="2700" w:type="dxa"/>
            <w:shd w:val="clear" w:color="auto" w:fill="AFBE4B"/>
          </w:tcPr>
          <w:p w:rsidR="008435C0" w:rsidRDefault="008435C0" w:rsidP="00884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Incomplete (0)</w:t>
            </w:r>
          </w:p>
        </w:tc>
        <w:tc>
          <w:tcPr>
            <w:tcW w:w="2880" w:type="dxa"/>
            <w:shd w:val="clear" w:color="auto" w:fill="AFBE4B"/>
          </w:tcPr>
          <w:p w:rsidR="008435C0" w:rsidRPr="00520830" w:rsidRDefault="008435C0" w:rsidP="00884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Good (1)</w:t>
            </w:r>
          </w:p>
        </w:tc>
        <w:tc>
          <w:tcPr>
            <w:tcW w:w="2880" w:type="dxa"/>
            <w:shd w:val="clear" w:color="auto" w:fill="AFBE4B"/>
          </w:tcPr>
          <w:p w:rsidR="008435C0" w:rsidRPr="00520830" w:rsidRDefault="008435C0" w:rsidP="00884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Better (2)</w:t>
            </w:r>
          </w:p>
        </w:tc>
        <w:tc>
          <w:tcPr>
            <w:tcW w:w="4202" w:type="dxa"/>
            <w:shd w:val="clear" w:color="auto" w:fill="AFBE4B"/>
          </w:tcPr>
          <w:p w:rsidR="008435C0" w:rsidRPr="00520830" w:rsidRDefault="008435C0" w:rsidP="00884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Best (3)</w:t>
            </w:r>
          </w:p>
        </w:tc>
      </w:tr>
      <w:tr w:rsidR="008435C0" w:rsidTr="0074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Mission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mission statement exists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A mission statement exists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 xml:space="preserve">Mission is a statement of the program's purpose and who it serves; Aligned with the college and division mission statements; may need more clarity or precision 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OU Mission has clear connection to the institutional mission; clearly states the four components (who, what, why, for whom); clear and concise without complicated language</w:t>
            </w:r>
          </w:p>
        </w:tc>
      </w:tr>
      <w:tr w:rsidR="008435C0" w:rsidTr="0074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Goals</w:t>
            </w:r>
          </w:p>
        </w:tc>
        <w:tc>
          <w:tcPr>
            <w:tcW w:w="270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Unit has no defined goals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Goals have been identified, but it is not clear how/why they were chosen.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Explanation is given to why goals were chosen; evidence for goals is more anecdotal than data-driven; goals demonstrate alignment with RRCC mission and goals</w:t>
            </w:r>
          </w:p>
        </w:tc>
        <w:tc>
          <w:tcPr>
            <w:tcW w:w="4202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 xml:space="preserve">Goals follow explicitly from OU mission; goals have clear connection to institutional goals; goals are based on data, research, or best practices; it is clear what data point the OU hopes to move by accomplishing their goal(s); </w:t>
            </w:r>
          </w:p>
        </w:tc>
      </w:tr>
      <w:tr w:rsidR="008435C0" w:rsidTr="0074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Data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evidence that data was used to guide decisions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Data is mentioned, but it is not clear how it informed the goals of the unit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Clear data points have been identified and used for decision making around goals; it isn’t explicitly clear how the goals will help to move the data point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Data has been a focus in the planning process; goals are clearly tied to explicit data points; targets or benchmarks have been established based on comparative data</w:t>
            </w:r>
          </w:p>
        </w:tc>
      </w:tr>
      <w:tr w:rsidR="008435C0" w:rsidTr="0074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Objectives</w:t>
            </w:r>
          </w:p>
        </w:tc>
        <w:tc>
          <w:tcPr>
            <w:tcW w:w="270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objectives are identified.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Objectives have been established in support of goals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Objectives are specific, measurable, attainable, realistic, and time-bound</w:t>
            </w:r>
          </w:p>
        </w:tc>
        <w:tc>
          <w:tcPr>
            <w:tcW w:w="4202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Objectives will lead to a path of goal accomplishment, objectives are S.M.A.R.T.; objectives have clearly identified measures and standards for successful completion; objectives use action verbs.</w:t>
            </w:r>
          </w:p>
        </w:tc>
      </w:tr>
      <w:tr w:rsidR="008435C0" w:rsidTr="0074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Timeline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evidence that the full cycle of assessment will occur.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Plan for implementation exists but timetable isn’t established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Timetable exists but is unrealistic given staff and time constraints OR timetable is not aggressive enough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Timetable is rigorous and feasible; the full cycle can be completed within the ILEARN cycle; timing of various aspects works with academic calendar and OU resources; timeline isn’t front-loaded or end-loaded</w:t>
            </w:r>
          </w:p>
        </w:tc>
      </w:tr>
      <w:tr w:rsidR="008435C0" w:rsidTr="00741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Resources/</w:t>
            </w:r>
            <w:r w:rsidRPr="00D8299D">
              <w:rPr>
                <w:rFonts w:ascii="Leelawadee" w:hAnsi="Leelawadee" w:cs="Leelawadee"/>
                <w:sz w:val="18"/>
                <w:szCs w:val="18"/>
              </w:rPr>
              <w:br/>
              <w:t>Budget</w:t>
            </w:r>
          </w:p>
        </w:tc>
        <w:tc>
          <w:tcPr>
            <w:tcW w:w="270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discussion of resources or budget is included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Budget/resource request is included, but relevant explanation/justification is not provided</w:t>
            </w:r>
          </w:p>
        </w:tc>
        <w:tc>
          <w:tcPr>
            <w:tcW w:w="2880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Budget and explanation of need are included; request is tied specifically to goal(s) or objective(s)</w:t>
            </w:r>
          </w:p>
        </w:tc>
        <w:tc>
          <w:tcPr>
            <w:tcW w:w="4202" w:type="dxa"/>
          </w:tcPr>
          <w:p w:rsidR="008435C0" w:rsidRPr="00D8299D" w:rsidRDefault="008435C0" w:rsidP="008435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Budget and resource requests demonstrate need; requests are tied to data specific goals/outcomes; alternate methods (low financial need) have been considered; request seems reasonable and feasible; if ongoing request, is tied to ongoing assessment measures</w:t>
            </w:r>
          </w:p>
        </w:tc>
      </w:tr>
      <w:tr w:rsidR="008435C0" w:rsidTr="0074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Overall Evaluation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There is no formal plan for quality improvement.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The OU relies on short- term planning, such as only looking at the current year when developing goals and objectives.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The OU has a reasonable, multi-year assessment plan that identifies the methods and techniques for every outcome that will be assessed.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35C0" w:rsidRPr="00D8299D" w:rsidRDefault="008435C0" w:rsidP="008435C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The program has a fully- articulated, sustainable, multi- year assessment plan that describes when and how each outcome will be assessed and how improvements based on findings will be implemented.</w:t>
            </w:r>
          </w:p>
        </w:tc>
      </w:tr>
    </w:tbl>
    <w:p w:rsidR="00EE0625" w:rsidRPr="00520830" w:rsidRDefault="00EE0625" w:rsidP="00EE0625">
      <w:pPr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  <w:noProof/>
        </w:rPr>
        <w:lastRenderedPageBreak/>
        <w:drawing>
          <wp:inline distT="0" distB="0" distL="0" distR="0" wp14:anchorId="555A9EA3" wp14:editId="1084AEB5">
            <wp:extent cx="250531" cy="23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ARN-pinwhe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1" cy="24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/>
        </w:rPr>
        <w:t xml:space="preserve">  </w:t>
      </w:r>
      <w:r>
        <w:rPr>
          <w:rFonts w:ascii="Leelawadee" w:hAnsi="Leelawadee" w:cs="Leelawadee"/>
          <w:b/>
          <w:noProof/>
        </w:rPr>
        <w:drawing>
          <wp:inline distT="0" distB="0" distL="0" distR="0" wp14:anchorId="4D2F00EA" wp14:editId="1F42DC77">
            <wp:extent cx="962025" cy="16598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EARN-word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02" cy="1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elawadee" w:hAnsi="Leelawadee" w:cs="Leelawadee"/>
          <w:b/>
        </w:rPr>
        <w:t xml:space="preserve">    </w:t>
      </w:r>
      <w:r>
        <w:rPr>
          <w:rFonts w:ascii="Leelawadee" w:hAnsi="Leelawadee" w:cs="Leelawadee"/>
          <w:b/>
        </w:rPr>
        <w:t>R</w:t>
      </w:r>
      <w:r>
        <w:rPr>
          <w:rFonts w:ascii="Leelawadee" w:hAnsi="Leelawadee" w:cs="Leelawadee"/>
          <w:b/>
        </w:rPr>
        <w:t>ubric for Writing/Evaluating the Continuous Improvement Plan (CIP)</w:t>
      </w:r>
      <w:r>
        <w:rPr>
          <w:rFonts w:ascii="Leelawadee" w:hAnsi="Leelawadee" w:cs="Leelawadee"/>
          <w:b/>
        </w:rPr>
        <w:t xml:space="preserve"> Summary</w:t>
      </w:r>
    </w:p>
    <w:tbl>
      <w:tblPr>
        <w:tblStyle w:val="LightList-Accent3"/>
        <w:tblW w:w="14480" w:type="dxa"/>
        <w:tblBorders>
          <w:top w:val="single" w:sz="8" w:space="0" w:color="AFBE4B"/>
          <w:left w:val="single" w:sz="8" w:space="0" w:color="AFBE4B"/>
          <w:bottom w:val="single" w:sz="8" w:space="0" w:color="AFBE4B"/>
          <w:right w:val="single" w:sz="8" w:space="0" w:color="AFBE4B"/>
          <w:insideH w:val="single" w:sz="8" w:space="0" w:color="AFBE4B"/>
          <w:insideV w:val="single" w:sz="8" w:space="0" w:color="AFBE4B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880"/>
        <w:gridCol w:w="2880"/>
        <w:gridCol w:w="4202"/>
      </w:tblGrid>
      <w:tr w:rsidR="00EE0625" w:rsidTr="0011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FBE4B"/>
          </w:tcPr>
          <w:p w:rsidR="00EE0625" w:rsidRPr="00520830" w:rsidRDefault="00EE0625" w:rsidP="001119D1">
            <w:pPr>
              <w:rPr>
                <w:rFonts w:ascii="Leelawadee" w:hAnsi="Leelawadee" w:cs="Leelawadee"/>
              </w:rPr>
            </w:pPr>
          </w:p>
        </w:tc>
        <w:tc>
          <w:tcPr>
            <w:tcW w:w="2700" w:type="dxa"/>
            <w:shd w:val="clear" w:color="auto" w:fill="AFBE4B"/>
          </w:tcPr>
          <w:p w:rsidR="00EE0625" w:rsidRDefault="00EE0625" w:rsidP="0011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Incomplete (0)</w:t>
            </w:r>
          </w:p>
        </w:tc>
        <w:tc>
          <w:tcPr>
            <w:tcW w:w="2880" w:type="dxa"/>
            <w:shd w:val="clear" w:color="auto" w:fill="AFBE4B"/>
          </w:tcPr>
          <w:p w:rsidR="00EE0625" w:rsidRPr="00520830" w:rsidRDefault="00EE0625" w:rsidP="0011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Good (1)</w:t>
            </w:r>
          </w:p>
        </w:tc>
        <w:tc>
          <w:tcPr>
            <w:tcW w:w="2880" w:type="dxa"/>
            <w:shd w:val="clear" w:color="auto" w:fill="AFBE4B"/>
          </w:tcPr>
          <w:p w:rsidR="00EE0625" w:rsidRPr="00520830" w:rsidRDefault="00EE0625" w:rsidP="0011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Better (2)</w:t>
            </w:r>
          </w:p>
        </w:tc>
        <w:tc>
          <w:tcPr>
            <w:tcW w:w="4202" w:type="dxa"/>
            <w:shd w:val="clear" w:color="auto" w:fill="AFBE4B"/>
          </w:tcPr>
          <w:p w:rsidR="00EE0625" w:rsidRPr="00520830" w:rsidRDefault="00EE0625" w:rsidP="00111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Best (3) – This is where we need to be.</w:t>
            </w:r>
          </w:p>
        </w:tc>
      </w:tr>
      <w:tr w:rsidR="00EE0625" w:rsidTr="0011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Focus/Problem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 xml:space="preserve">No </w:t>
            </w:r>
            <w:r>
              <w:rPr>
                <w:rFonts w:ascii="Leelawadee" w:hAnsi="Leelawadee" w:cs="Leelawadee"/>
                <w:sz w:val="18"/>
                <w:szCs w:val="18"/>
              </w:rPr>
              <w:t>problem has been identified.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There is a general issue stated, but it is unclear where the focus of improvement will be.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Problems are articulated, but it is still unclear what specific issue is going to be addressed over the next three years.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 xml:space="preserve">A clear problem (or possibly problems) is/are stated that will be the focus of OU work over the next 3 years.  </w:t>
            </w:r>
            <w:r w:rsidRPr="00185D27">
              <w:rPr>
                <w:rFonts w:ascii="Leelawadee" w:hAnsi="Leelawadee" w:cs="Leelawadee"/>
                <w:b/>
                <w:sz w:val="18"/>
                <w:szCs w:val="18"/>
              </w:rPr>
              <w:t>It is easy for anyone reading it to understand exactly what you are trying to improve.</w:t>
            </w:r>
          </w:p>
        </w:tc>
      </w:tr>
      <w:tr w:rsidR="00EE0625" w:rsidTr="0011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 xml:space="preserve">Strategic Plan </w:t>
            </w:r>
          </w:p>
        </w:tc>
        <w:tc>
          <w:tcPr>
            <w:tcW w:w="270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No plan for improvement is identified.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A vague plan is in place, but there are no specific objectives identified.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Objectives are identified, but they don’t have a clear connection to the focus or problem.</w:t>
            </w:r>
          </w:p>
        </w:tc>
        <w:tc>
          <w:tcPr>
            <w:tcW w:w="4202" w:type="dxa"/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Major objectives are laid out that will lead to success for resolving the problem identified by the OU.</w:t>
            </w:r>
          </w:p>
        </w:tc>
      </w:tr>
      <w:tr w:rsidR="00EE0625" w:rsidTr="0011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Data</w:t>
            </w: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evidence that data was used to guide decisions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Reasons are mentioned, but there is no citation of data or research.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Data is included, but not in an easily accessible format (i.e. no tables, graphs, or citations).</w:t>
            </w:r>
          </w:p>
        </w:tc>
        <w:tc>
          <w:tcPr>
            <w:tcW w:w="42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Clear data points have been identified and used</w:t>
            </w:r>
            <w:r>
              <w:rPr>
                <w:rFonts w:ascii="Leelawadee" w:hAnsi="Leelawadee" w:cs="Leelawadee"/>
                <w:sz w:val="18"/>
                <w:szCs w:val="18"/>
              </w:rPr>
              <w:t xml:space="preserve"> to establish the need for the continuous improvement plan, including tables and graphs of data, or citations/quotes from research pieces and documents on best practices.</w:t>
            </w:r>
          </w:p>
        </w:tc>
      </w:tr>
      <w:tr w:rsidR="00EE0625" w:rsidTr="0011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Indicators of Success</w:t>
            </w:r>
          </w:p>
        </w:tc>
        <w:tc>
          <w:tcPr>
            <w:tcW w:w="270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D8299D">
              <w:rPr>
                <w:rFonts w:ascii="Leelawadee" w:hAnsi="Leelawadee" w:cs="Leelawadee"/>
                <w:sz w:val="18"/>
                <w:szCs w:val="18"/>
              </w:rPr>
              <w:t>No o</w:t>
            </w:r>
            <w:r>
              <w:rPr>
                <w:rFonts w:ascii="Leelawadee" w:hAnsi="Leelawadee" w:cs="Leelawadee"/>
                <w:sz w:val="18"/>
                <w:szCs w:val="18"/>
              </w:rPr>
              <w:t>utcomes</w:t>
            </w:r>
            <w:r w:rsidRPr="00D8299D">
              <w:rPr>
                <w:rFonts w:ascii="Leelawadee" w:hAnsi="Leelawadee" w:cs="Leelawadee"/>
                <w:sz w:val="18"/>
                <w:szCs w:val="18"/>
              </w:rPr>
              <w:t xml:space="preserve"> are identified.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Outcomes are identified, but without specific targets.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Outcomes with specific targets are identified, but there is not date set for measurement or evaluation.</w:t>
            </w:r>
          </w:p>
        </w:tc>
        <w:tc>
          <w:tcPr>
            <w:tcW w:w="4202" w:type="dxa"/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Outcomes are identified, and each outcome has a specific target and data for measurement/evaluation.</w:t>
            </w:r>
          </w:p>
        </w:tc>
      </w:tr>
      <w:tr w:rsidR="00EE0625" w:rsidTr="0011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Comparative Data</w:t>
            </w:r>
          </w:p>
        </w:tc>
        <w:tc>
          <w:tcPr>
            <w:tcW w:w="2700" w:type="dx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4202" w:type="dxa"/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</w:tr>
      <w:tr w:rsidR="00EE0625" w:rsidTr="0011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EE0625" w:rsidRPr="00D8299D" w:rsidRDefault="00EE0625" w:rsidP="001119D1">
            <w:pPr>
              <w:spacing w:after="0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Conclusions/</w:t>
            </w:r>
            <w:r>
              <w:rPr>
                <w:rFonts w:ascii="Leelawadee" w:hAnsi="Leelawadee" w:cs="Leelawadee"/>
                <w:sz w:val="18"/>
                <w:szCs w:val="18"/>
              </w:rPr>
              <w:br/>
              <w:t>Future Actions</w:t>
            </w:r>
          </w:p>
        </w:tc>
        <w:tc>
          <w:tcPr>
            <w:tcW w:w="270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2880" w:type="dx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  <w:tc>
          <w:tcPr>
            <w:tcW w:w="4202" w:type="dxa"/>
            <w:shd w:val="clear" w:color="auto" w:fill="DAE0AA"/>
          </w:tcPr>
          <w:p w:rsidR="00EE0625" w:rsidRPr="00D8299D" w:rsidRDefault="00EE0625" w:rsidP="001119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  <w:szCs w:val="18"/>
              </w:rPr>
            </w:pPr>
            <w:r w:rsidRPr="00185D27">
              <w:rPr>
                <w:rFonts w:ascii="Leelawadee" w:hAnsi="Leelawadee" w:cs="Leelawadee"/>
                <w:sz w:val="18"/>
                <w:szCs w:val="18"/>
              </w:rPr>
              <w:t>N/A at this time</w:t>
            </w:r>
          </w:p>
        </w:tc>
      </w:tr>
    </w:tbl>
    <w:p w:rsidR="008435C0" w:rsidRDefault="008435C0" w:rsidP="00E758B3"/>
    <w:p w:rsidR="00EE0625" w:rsidRPr="000D5930" w:rsidRDefault="00EE0625" w:rsidP="00EE0625">
      <w:pPr>
        <w:pStyle w:val="NormalWeb"/>
        <w:spacing w:before="0" w:beforeAutospacing="0" w:after="0" w:afterAutospacing="0"/>
        <w:rPr>
          <w:sz w:val="10"/>
        </w:rPr>
      </w:pPr>
      <w:r w:rsidRPr="000D5930">
        <w:rPr>
          <w:rFonts w:ascii="Calibri Light" w:eastAsia="Calibri" w:hAnsi="Calibri Light"/>
          <w:b/>
          <w:bCs/>
          <w:color w:val="000000"/>
          <w:kern w:val="24"/>
          <w:sz w:val="22"/>
          <w:szCs w:val="48"/>
        </w:rPr>
        <w:t>Mission Checklist</w:t>
      </w:r>
    </w:p>
    <w:p w:rsidR="00EE0625" w:rsidRPr="00EE0625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>
        <w:rPr>
          <w:rFonts w:ascii="Calibri Light" w:eastAsia="+mn-ea" w:hAnsi="Calibri Light" w:cs="+mn-cs"/>
          <w:color w:val="404040"/>
          <w:kern w:val="24"/>
          <w:sz w:val="22"/>
          <w:szCs w:val="48"/>
        </w:rPr>
        <w:t xml:space="preserve">Does it </w:t>
      </w:r>
      <w:r w:rsidRPr="00EE0625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clearly state the four components (who, what, why, for whom</w:t>
      </w:r>
      <w:r>
        <w:rPr>
          <w:rFonts w:ascii="Calibri Light" w:eastAsia="+mn-ea" w:hAnsi="Calibri Light" w:cs="+mn-cs"/>
          <w:color w:val="404040"/>
          <w:kern w:val="24"/>
          <w:sz w:val="22"/>
          <w:szCs w:val="48"/>
        </w:rPr>
        <w:t>)</w:t>
      </w:r>
    </w:p>
    <w:p w:rsidR="00EE0625" w:rsidRPr="000D5930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 w:rsidRPr="000D5930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Is the statement clear and concise?</w:t>
      </w:r>
    </w:p>
    <w:p w:rsidR="00EE0625" w:rsidRPr="000D5930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 w:rsidRPr="000D5930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Is it distinctive and memorable?</w:t>
      </w:r>
    </w:p>
    <w:p w:rsidR="00EE0625" w:rsidRPr="000D5930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 w:rsidRPr="000D5930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Does it clearly state the purpose of the program?</w:t>
      </w:r>
    </w:p>
    <w:p w:rsidR="00EE0625" w:rsidRPr="000D5930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 w:rsidRPr="000D5930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Does it support the mission of the department and college as a whole?</w:t>
      </w:r>
    </w:p>
    <w:p w:rsidR="00EE0625" w:rsidRPr="000D5930" w:rsidRDefault="00EE0625" w:rsidP="00EE0625">
      <w:pPr>
        <w:pStyle w:val="ListParagraph"/>
        <w:numPr>
          <w:ilvl w:val="0"/>
          <w:numId w:val="1"/>
        </w:numPr>
        <w:rPr>
          <w:sz w:val="22"/>
        </w:rPr>
      </w:pPr>
      <w:r w:rsidRPr="000D5930">
        <w:rPr>
          <w:rFonts w:ascii="Calibri Light" w:eastAsia="+mn-ea" w:hAnsi="Calibri Light" w:cs="+mn-cs"/>
          <w:color w:val="404040"/>
          <w:kern w:val="24"/>
          <w:sz w:val="22"/>
          <w:szCs w:val="48"/>
        </w:rPr>
        <w:t>Does it reflect the program’s priorities and values?</w:t>
      </w:r>
    </w:p>
    <w:p w:rsidR="00EE0625" w:rsidRDefault="00EE0625" w:rsidP="00E758B3">
      <w:bookmarkStart w:id="0" w:name="_GoBack"/>
      <w:bookmarkEnd w:id="0"/>
    </w:p>
    <w:sectPr w:rsidR="00EE0625" w:rsidSect="008435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3134"/>
    <w:multiLevelType w:val="hybridMultilevel"/>
    <w:tmpl w:val="C9D47530"/>
    <w:lvl w:ilvl="0" w:tplc="31200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4FD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4C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6FF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C3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AA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648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3F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8EE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C0"/>
    <w:rsid w:val="00052BE4"/>
    <w:rsid w:val="00081163"/>
    <w:rsid w:val="007418EF"/>
    <w:rsid w:val="008435C0"/>
    <w:rsid w:val="009B0AEC"/>
    <w:rsid w:val="00E758B3"/>
    <w:rsid w:val="00E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435C0"/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435C0"/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2ED7B5-D381-45E8-97AD-D1DD06F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Nicole</dc:creator>
  <cp:lastModifiedBy>%username%</cp:lastModifiedBy>
  <cp:revision>2</cp:revision>
  <cp:lastPrinted>2017-08-24T14:09:00Z</cp:lastPrinted>
  <dcterms:created xsi:type="dcterms:W3CDTF">2017-08-24T14:13:00Z</dcterms:created>
  <dcterms:modified xsi:type="dcterms:W3CDTF">2017-08-24T14:13:00Z</dcterms:modified>
</cp:coreProperties>
</file>