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87" w:rsidRDefault="00255EC6">
      <w:pPr>
        <w:rPr>
          <w:rFonts w:ascii="Leelawadee" w:hAnsi="Leelawadee" w:cs="Leelawadee"/>
          <w:b/>
        </w:rPr>
      </w:pPr>
      <w:r>
        <w:rPr>
          <w:rFonts w:ascii="Leelawadee" w:hAnsi="Leelawadee" w:cs="Leelawadee"/>
          <w:b/>
        </w:rPr>
        <w:t>FOCUS ON STUDENT LEARNING</w:t>
      </w:r>
      <w:r w:rsidR="00BD4872">
        <w:rPr>
          <w:rFonts w:ascii="Leelawadee" w:hAnsi="Leelawadee" w:cs="Leelawadee"/>
          <w:b/>
        </w:rPr>
        <w:tab/>
      </w:r>
    </w:p>
    <w:p w:rsidR="00520830" w:rsidRDefault="00255EC6">
      <w:pPr>
        <w:rPr>
          <w:rFonts w:ascii="Leelawadee" w:hAnsi="Leelawadee" w:cs="Leelawadee"/>
        </w:rPr>
      </w:pPr>
      <w:r>
        <w:rPr>
          <w:rFonts w:ascii="Leelawadee" w:hAnsi="Leelawadee" w:cs="Leelawadee"/>
          <w:b/>
        </w:rPr>
        <w:t>LEARNING GOALS</w:t>
      </w:r>
      <w:r w:rsidR="00FC4087">
        <w:rPr>
          <w:rFonts w:ascii="Leelawadee" w:hAnsi="Leelawadee" w:cs="Leelawadee"/>
          <w:b/>
        </w:rPr>
        <w:br/>
      </w:r>
      <w:proofErr w:type="gramStart"/>
      <w:r>
        <w:rPr>
          <w:rFonts w:ascii="Leelawadee" w:hAnsi="Leelawadee" w:cs="Leelawadee"/>
        </w:rPr>
        <w:t>Learning</w:t>
      </w:r>
      <w:proofErr w:type="gramEnd"/>
      <w:r>
        <w:rPr>
          <w:rFonts w:ascii="Leelawadee" w:hAnsi="Leelawadee" w:cs="Leelawadee"/>
        </w:rPr>
        <w:t xml:space="preserve"> goals are broad statements about the types of learning students in your program (Instructional OUs) or students utilizing your services (Student Success and Administrative OUs) will achieve.  They are broad in nature and may not be directly assessable.  Each learning goal would have multiple learning objectives to support it, and this is where the assessment would occur.</w:t>
      </w:r>
    </w:p>
    <w:p w:rsidR="00255EC6" w:rsidRDefault="00255EC6">
      <w:pPr>
        <w:rPr>
          <w:rFonts w:ascii="Leelawadee" w:hAnsi="Leelawadee" w:cs="Leelawadee"/>
        </w:rPr>
      </w:pPr>
      <w:r>
        <w:rPr>
          <w:rFonts w:ascii="Leelawadee" w:hAnsi="Leelawadee" w:cs="Leelawadee"/>
        </w:rPr>
        <w:t>Here are some questions to ask to get you thinking about what the learning goals might be for your OU.</w:t>
      </w:r>
    </w:p>
    <w:tbl>
      <w:tblPr>
        <w:tblStyle w:val="LightList-Accent3"/>
        <w:tblW w:w="0" w:type="auto"/>
        <w:tblLayout w:type="fixed"/>
        <w:tblLook w:val="04A0" w:firstRow="1" w:lastRow="0" w:firstColumn="1" w:lastColumn="0" w:noHBand="0" w:noVBand="1"/>
      </w:tblPr>
      <w:tblGrid>
        <w:gridCol w:w="1818"/>
        <w:gridCol w:w="7560"/>
      </w:tblGrid>
      <w:tr w:rsidR="00255EC6" w:rsidTr="00BE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gridSpan w:val="2"/>
          </w:tcPr>
          <w:p w:rsidR="00255EC6" w:rsidRPr="00520830" w:rsidRDefault="00255EC6" w:rsidP="00BE6C5C">
            <w:pPr>
              <w:rPr>
                <w:rFonts w:ascii="Leelawadee" w:hAnsi="Leelawadee" w:cs="Leelawadee"/>
              </w:rPr>
            </w:pPr>
            <w:r w:rsidRPr="00520830">
              <w:rPr>
                <w:rFonts w:ascii="Leelawadee" w:hAnsi="Leelawadee" w:cs="Leelawadee"/>
              </w:rPr>
              <w:t>Student Learning Goals</w:t>
            </w:r>
          </w:p>
        </w:tc>
      </w:tr>
      <w:tr w:rsidR="00255EC6" w:rsidRPr="003204F6" w:rsidTr="00255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255EC6" w:rsidRPr="00520830" w:rsidRDefault="00255EC6" w:rsidP="00BE6C5C">
            <w:pPr>
              <w:rPr>
                <w:rFonts w:ascii="Leelawadee" w:hAnsi="Leelawadee" w:cs="Leelawadee"/>
              </w:rPr>
            </w:pPr>
            <w:r w:rsidRPr="00520830">
              <w:rPr>
                <w:rFonts w:ascii="Leelawadee" w:hAnsi="Leelawadee" w:cs="Leelawadee"/>
              </w:rPr>
              <w:t>Academic Units</w:t>
            </w:r>
          </w:p>
        </w:tc>
        <w:tc>
          <w:tcPr>
            <w:tcW w:w="7560" w:type="dxa"/>
          </w:tcPr>
          <w:p w:rsidR="00255EC6" w:rsidRPr="00255EC6" w:rsidRDefault="00255EC6" w:rsidP="00255EC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255EC6">
              <w:rPr>
                <w:rFonts w:ascii="Leelawadee" w:hAnsi="Leelawadee" w:cs="Leelawadee"/>
                <w:sz w:val="20"/>
              </w:rPr>
              <w:t>Looking at your mission, what should students who take 1 or 2 of your classes learn?</w:t>
            </w:r>
          </w:p>
          <w:p w:rsidR="00255EC6" w:rsidRPr="00255EC6" w:rsidRDefault="00255EC6" w:rsidP="00255EC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Leelawadee" w:hAnsi="Leelawadee" w:cs="Leelawadee"/>
                <w:sz w:val="20"/>
              </w:rPr>
              <w:t>Looking at y</w:t>
            </w:r>
            <w:r w:rsidRPr="00255EC6">
              <w:rPr>
                <w:rFonts w:ascii="Leelawadee" w:hAnsi="Leelawadee" w:cs="Leelawadee"/>
                <w:sz w:val="20"/>
              </w:rPr>
              <w:t>our mission, what should students who are seeking a certification or degree in your program/OU learn?</w:t>
            </w:r>
          </w:p>
          <w:p w:rsidR="00255EC6" w:rsidRPr="003204F6" w:rsidRDefault="00255EC6" w:rsidP="00255EC6">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p>
        </w:tc>
      </w:tr>
      <w:tr w:rsidR="00255EC6" w:rsidTr="00255EC6">
        <w:tc>
          <w:tcPr>
            <w:cnfStyle w:val="001000000000" w:firstRow="0" w:lastRow="0" w:firstColumn="1" w:lastColumn="0" w:oddVBand="0" w:evenVBand="0" w:oddHBand="0" w:evenHBand="0" w:firstRowFirstColumn="0" w:firstRowLastColumn="0" w:lastRowFirstColumn="0" w:lastRowLastColumn="0"/>
            <w:tcW w:w="1818" w:type="dxa"/>
          </w:tcPr>
          <w:p w:rsidR="00255EC6" w:rsidRPr="00520830" w:rsidRDefault="00255EC6" w:rsidP="00BE6C5C">
            <w:pPr>
              <w:rPr>
                <w:rFonts w:ascii="Leelawadee" w:hAnsi="Leelawadee" w:cs="Leelawadee"/>
              </w:rPr>
            </w:pPr>
            <w:r w:rsidRPr="00520830">
              <w:rPr>
                <w:rFonts w:ascii="Leelawadee" w:hAnsi="Leelawadee" w:cs="Leelawadee"/>
              </w:rPr>
              <w:t>Administrative Units</w:t>
            </w:r>
          </w:p>
        </w:tc>
        <w:tc>
          <w:tcPr>
            <w:tcW w:w="7560" w:type="dxa"/>
          </w:tcPr>
          <w:p w:rsidR="00255EC6" w:rsidRDefault="00255EC6" w:rsidP="00255EC6">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Leelawadee" w:hAnsi="Leelawadee" w:cs="Leelawadee"/>
                <w:sz w:val="20"/>
              </w:rPr>
              <w:t xml:space="preserve">      </w:t>
            </w:r>
            <w:r w:rsidRPr="003204F6">
              <w:rPr>
                <w:rFonts w:ascii="Leelawadee" w:hAnsi="Leelawadee" w:cs="Leelawadee"/>
                <w:sz w:val="20"/>
              </w:rPr>
              <w:t>N/A - (Since administrative units are focused on supporting</w:t>
            </w:r>
            <w:r>
              <w:rPr>
                <w:rFonts w:ascii="Leelawadee" w:hAnsi="Leelawadee" w:cs="Leelawadee"/>
                <w:sz w:val="20"/>
              </w:rPr>
              <w:t xml:space="preserve"> the other areas of</w:t>
            </w:r>
            <w:r>
              <w:rPr>
                <w:rFonts w:ascii="Leelawadee" w:hAnsi="Leelawadee" w:cs="Leelawadee"/>
                <w:sz w:val="20"/>
              </w:rPr>
              <w:br/>
              <w:t xml:space="preserve">      the college</w:t>
            </w:r>
            <w:r w:rsidRPr="003204F6">
              <w:rPr>
                <w:rFonts w:ascii="Leelawadee" w:hAnsi="Leelawadee" w:cs="Leelawadee"/>
                <w:sz w:val="20"/>
              </w:rPr>
              <w:t xml:space="preserve">, you </w:t>
            </w:r>
            <w:r>
              <w:rPr>
                <w:rFonts w:ascii="Leelawadee" w:hAnsi="Leelawadee" w:cs="Leelawadee"/>
                <w:sz w:val="20"/>
              </w:rPr>
              <w:t xml:space="preserve">may not have any student learning goals); </w:t>
            </w:r>
          </w:p>
          <w:p w:rsidR="00255EC6" w:rsidRPr="00255EC6" w:rsidRDefault="00255EC6" w:rsidP="00255EC6">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sidRPr="00255EC6">
              <w:rPr>
                <w:rFonts w:ascii="Leelawadee" w:hAnsi="Leelawadee" w:cs="Leelawadee"/>
                <w:sz w:val="20"/>
              </w:rPr>
              <w:t xml:space="preserve">However, if you employ students in your </w:t>
            </w:r>
            <w:r>
              <w:rPr>
                <w:rFonts w:ascii="Leelawadee" w:hAnsi="Leelawadee" w:cs="Leelawadee"/>
                <w:sz w:val="20"/>
              </w:rPr>
              <w:t>OU</w:t>
            </w:r>
            <w:r w:rsidRPr="00255EC6">
              <w:rPr>
                <w:rFonts w:ascii="Leelawadee" w:hAnsi="Leelawadee" w:cs="Leelawadee"/>
                <w:sz w:val="20"/>
              </w:rPr>
              <w:t>, you may want to consider what students will learn through their experience working in your area.</w:t>
            </w:r>
          </w:p>
          <w:p w:rsidR="00255EC6" w:rsidRPr="003204F6" w:rsidRDefault="00255EC6" w:rsidP="00255EC6">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p>
        </w:tc>
      </w:tr>
      <w:tr w:rsidR="00255EC6" w:rsidTr="00255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255EC6" w:rsidRPr="00520830" w:rsidRDefault="00255EC6" w:rsidP="00BE6C5C">
            <w:pPr>
              <w:rPr>
                <w:rFonts w:ascii="Leelawadee" w:hAnsi="Leelawadee" w:cs="Leelawadee"/>
              </w:rPr>
            </w:pPr>
            <w:r w:rsidRPr="00520830">
              <w:rPr>
                <w:rFonts w:ascii="Leelawadee" w:hAnsi="Leelawadee" w:cs="Leelawadee"/>
              </w:rPr>
              <w:t>Student Services Units</w:t>
            </w:r>
          </w:p>
        </w:tc>
        <w:tc>
          <w:tcPr>
            <w:tcW w:w="7560" w:type="dxa"/>
          </w:tcPr>
          <w:p w:rsidR="00255EC6" w:rsidRDefault="00255EC6" w:rsidP="00255EC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Leelawadee" w:hAnsi="Leelawadee" w:cs="Leelawadee"/>
                <w:sz w:val="20"/>
              </w:rPr>
              <w:t>Looking at your mission, w</w:t>
            </w:r>
            <w:r w:rsidRPr="00255EC6">
              <w:rPr>
                <w:rFonts w:ascii="Leelawadee" w:hAnsi="Leelawadee" w:cs="Leelawadee"/>
                <w:sz w:val="20"/>
              </w:rPr>
              <w:t>hat should students know or be able to do after participating in</w:t>
            </w:r>
            <w:r>
              <w:rPr>
                <w:rFonts w:ascii="Leelawadee" w:hAnsi="Leelawadee" w:cs="Leelawadee"/>
                <w:sz w:val="20"/>
              </w:rPr>
              <w:t xml:space="preserve"> your</w:t>
            </w:r>
            <w:r w:rsidRPr="00255EC6">
              <w:rPr>
                <w:rFonts w:ascii="Leelawadee" w:hAnsi="Leelawadee" w:cs="Leelawadee"/>
                <w:sz w:val="20"/>
              </w:rPr>
              <w:t xml:space="preserve"> programs and/or utilizing </w:t>
            </w:r>
            <w:r>
              <w:rPr>
                <w:rFonts w:ascii="Leelawadee" w:hAnsi="Leelawadee" w:cs="Leelawadee"/>
                <w:sz w:val="20"/>
              </w:rPr>
              <w:t xml:space="preserve">your </w:t>
            </w:r>
            <w:r w:rsidRPr="00255EC6">
              <w:rPr>
                <w:rFonts w:ascii="Leelawadee" w:hAnsi="Leelawadee" w:cs="Leelawadee"/>
                <w:sz w:val="20"/>
              </w:rPr>
              <w:t xml:space="preserve">services? </w:t>
            </w:r>
          </w:p>
          <w:p w:rsidR="00255EC6" w:rsidRPr="00255EC6" w:rsidRDefault="00255EC6" w:rsidP="00255EC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255EC6">
              <w:rPr>
                <w:rFonts w:ascii="Leelawadee" w:hAnsi="Leelawadee" w:cs="Leelawadee"/>
                <w:sz w:val="20"/>
              </w:rPr>
              <w:t>What are students learning by their interactions with our OU?</w:t>
            </w:r>
          </w:p>
          <w:p w:rsidR="00255EC6" w:rsidRPr="003204F6" w:rsidRDefault="00255EC6" w:rsidP="00255EC6">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p>
        </w:tc>
      </w:tr>
    </w:tbl>
    <w:p w:rsidR="00255EC6" w:rsidRDefault="00255EC6">
      <w:pPr>
        <w:rPr>
          <w:rFonts w:ascii="Leelawadee" w:hAnsi="Leelawadee" w:cs="Leelawadee"/>
        </w:rPr>
      </w:pPr>
    </w:p>
    <w:p w:rsidR="00255EC6" w:rsidRDefault="00255EC6">
      <w:pPr>
        <w:rPr>
          <w:rFonts w:ascii="Leelawadee" w:hAnsi="Leelawadee" w:cs="Leelawadee"/>
        </w:rPr>
      </w:pPr>
      <w:r>
        <w:rPr>
          <w:rFonts w:ascii="Leelawadee" w:hAnsi="Leelawadee" w:cs="Leelawadee"/>
        </w:rPr>
        <w:t>Now write two or three broad learning goals for students engaging with your area?</w:t>
      </w:r>
    </w:p>
    <w:p w:rsidR="00255EC6" w:rsidRDefault="00255EC6" w:rsidP="00255EC6">
      <w:pPr>
        <w:pStyle w:val="ListParagraph"/>
        <w:numPr>
          <w:ilvl w:val="0"/>
          <w:numId w:val="15"/>
        </w:numPr>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EC6" w:rsidRPr="00255EC6" w:rsidRDefault="00255EC6" w:rsidP="00255EC6">
      <w:pPr>
        <w:pStyle w:val="ListParagraph"/>
        <w:numPr>
          <w:ilvl w:val="0"/>
          <w:numId w:val="15"/>
        </w:numPr>
        <w:rPr>
          <w:rFonts w:ascii="Leelawadee" w:hAnsi="Leelawadee" w:cs="Leelawadee"/>
        </w:rPr>
      </w:pPr>
      <w:r w:rsidRPr="00255EC6">
        <w:rPr>
          <w:rFonts w:ascii="Leelawadee" w:hAnsi="Leelawadee" w:cs="Leelawade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EC6" w:rsidRPr="00255EC6" w:rsidRDefault="00255EC6" w:rsidP="00255EC6">
      <w:pPr>
        <w:pStyle w:val="ListParagraph"/>
        <w:numPr>
          <w:ilvl w:val="0"/>
          <w:numId w:val="15"/>
        </w:numPr>
        <w:rPr>
          <w:rFonts w:ascii="Leelawadee" w:hAnsi="Leelawadee" w:cs="Leelawadee"/>
          <w:b/>
        </w:rPr>
      </w:pPr>
      <w:r w:rsidRPr="00255EC6">
        <w:rPr>
          <w:rFonts w:ascii="Leelawadee" w:hAnsi="Leelawadee" w:cs="Leelawade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55EC6">
        <w:rPr>
          <w:rFonts w:ascii="Leelawadee" w:hAnsi="Leelawadee" w:cs="Leelawadee"/>
          <w:b/>
        </w:rPr>
        <w:br w:type="page"/>
      </w:r>
    </w:p>
    <w:p w:rsidR="00520830" w:rsidRDefault="00255EC6">
      <w:pPr>
        <w:rPr>
          <w:rFonts w:ascii="Leelawadee" w:hAnsi="Leelawadee" w:cs="Leelawadee"/>
          <w:b/>
        </w:rPr>
      </w:pPr>
      <w:r>
        <w:rPr>
          <w:rFonts w:ascii="Leelawadee" w:hAnsi="Leelawadee" w:cs="Leelawadee"/>
          <w:b/>
        </w:rPr>
        <w:lastRenderedPageBreak/>
        <w:t>LEARNING OUTCOMES</w:t>
      </w:r>
    </w:p>
    <w:p w:rsidR="00B358E5" w:rsidRDefault="00255EC6" w:rsidP="00F1066B">
      <w:pPr>
        <w:rPr>
          <w:rFonts w:ascii="Leelawadee" w:hAnsi="Leelawadee" w:cs="Leelawadee"/>
        </w:rPr>
      </w:pPr>
      <w:r w:rsidRPr="00255EC6">
        <w:rPr>
          <w:rFonts w:ascii="Leelawadee" w:hAnsi="Leelawadee" w:cs="Leelawadee"/>
          <w:b/>
        </w:rPr>
        <w:t>Student Learning Outcomes</w:t>
      </w:r>
      <w:r>
        <w:rPr>
          <w:rFonts w:ascii="Leelawadee" w:hAnsi="Leelawadee" w:cs="Leelawadee"/>
        </w:rPr>
        <w:t xml:space="preserve"> are the specific and measurable competencies that students will have after engaging in an educational activity.  For academic OUs, these are already established at the course level.  For administrative and student success units, these may already exist, or may need to be written.  If you do not have stated student learning outcomes developed, see the attached Appendix A to this homework.</w:t>
      </w:r>
    </w:p>
    <w:p w:rsidR="00255EC6" w:rsidRDefault="00255EC6" w:rsidP="00F1066B">
      <w:pPr>
        <w:rPr>
          <w:rFonts w:ascii="Leelawadee" w:hAnsi="Leelawadee" w:cs="Leelawadee"/>
        </w:rPr>
      </w:pPr>
      <w:r w:rsidRPr="00255EC6">
        <w:rPr>
          <w:rFonts w:ascii="Leelawadee" w:hAnsi="Leelawadee" w:cs="Leelawadee"/>
          <w:b/>
        </w:rPr>
        <w:t xml:space="preserve">Common Learning Outcomes </w:t>
      </w:r>
      <w:r>
        <w:rPr>
          <w:rFonts w:ascii="Leelawadee" w:hAnsi="Leelawadee" w:cs="Leelawadee"/>
        </w:rPr>
        <w:t xml:space="preserve">(CLOs) are student learning outcomes that we expect all RRCC graduates to exhibit.  Our CLOs have been developed internally and aligned with the AAC&amp;U Essential Learning Outcomes (if you’ve heard about </w:t>
      </w:r>
      <w:proofErr w:type="gramStart"/>
      <w:r>
        <w:rPr>
          <w:rFonts w:ascii="Leelawadee" w:hAnsi="Leelawadee" w:cs="Leelawadee"/>
        </w:rPr>
        <w:t>LEAP, that</w:t>
      </w:r>
      <w:proofErr w:type="gramEnd"/>
      <w:r>
        <w:rPr>
          <w:rFonts w:ascii="Leelawadee" w:hAnsi="Leelawadee" w:cs="Leelawadee"/>
        </w:rPr>
        <w:t xml:space="preserve"> is what these are referring to).  The alignment of the RRCC outcomes with the LEAP outcomes is included in Appendix B.  </w:t>
      </w:r>
    </w:p>
    <w:p w:rsidR="00255EC6" w:rsidRDefault="00255EC6" w:rsidP="00F1066B">
      <w:pPr>
        <w:rPr>
          <w:rFonts w:ascii="Leelawadee" w:hAnsi="Leelawadee" w:cs="Leelawadee"/>
        </w:rPr>
      </w:pPr>
      <w:r>
        <w:rPr>
          <w:rFonts w:ascii="Leelawadee" w:hAnsi="Leelawadee" w:cs="Leelawadee"/>
        </w:rPr>
        <w:t xml:space="preserve">As part of our GT pathways education, specific CLOs are </w:t>
      </w:r>
      <w:r w:rsidRPr="00255EC6">
        <w:rPr>
          <w:rFonts w:ascii="Leelawadee" w:hAnsi="Leelawadee" w:cs="Leelawadee"/>
          <w:b/>
        </w:rPr>
        <w:t>assigned to be assessed</w:t>
      </w:r>
      <w:r>
        <w:rPr>
          <w:rFonts w:ascii="Leelawadee" w:hAnsi="Leelawadee" w:cs="Leelawadee"/>
        </w:rPr>
        <w:t xml:space="preserve"> in specific courses.  See Appendix C to determine which CLOs need to be assessed by your OU.</w:t>
      </w:r>
    </w:p>
    <w:p w:rsidR="00255EC6" w:rsidRDefault="00255EC6" w:rsidP="00F1066B">
      <w:pPr>
        <w:rPr>
          <w:rFonts w:ascii="Leelawadee" w:hAnsi="Leelawadee" w:cs="Leelawadee"/>
        </w:rPr>
      </w:pPr>
      <w:r>
        <w:rPr>
          <w:rFonts w:ascii="Leelawadee" w:hAnsi="Leelawadee" w:cs="Leelawadee"/>
        </w:rPr>
        <w:t xml:space="preserve">Student Success OUs and Administrative OUs are also responsible for the RRCC Common Learning Outcomes.  These units should also reference Appendix </w:t>
      </w:r>
      <w:r w:rsidR="00BE6C5C">
        <w:rPr>
          <w:rFonts w:ascii="Leelawadee" w:hAnsi="Leelawadee" w:cs="Leelawadee"/>
        </w:rPr>
        <w:t xml:space="preserve">B </w:t>
      </w:r>
      <w:r>
        <w:rPr>
          <w:rFonts w:ascii="Leelawadee" w:hAnsi="Leelawadee" w:cs="Leelawadee"/>
        </w:rPr>
        <w:t>to see which CLOs they are addressing through their interactions with students.</w:t>
      </w:r>
    </w:p>
    <w:p w:rsidR="00255EC6" w:rsidRDefault="00255EC6" w:rsidP="00F1066B">
      <w:pPr>
        <w:rPr>
          <w:rFonts w:ascii="Leelawadee" w:hAnsi="Leelawadee" w:cs="Leelawadee"/>
        </w:rPr>
      </w:pPr>
      <w:r>
        <w:rPr>
          <w:rFonts w:ascii="Leelawadee" w:hAnsi="Leelawadee" w:cs="Leelawadee"/>
        </w:rPr>
        <w:t>Write which of the RRCC Common Learning Outcomes you will be assessing in your OU:</w:t>
      </w:r>
    </w:p>
    <w:tbl>
      <w:tblPr>
        <w:tblStyle w:val="LightList-Accent3"/>
        <w:tblW w:w="9918" w:type="dxa"/>
        <w:tblBorders>
          <w:insideH w:val="single" w:sz="4" w:space="0" w:color="9BBB59" w:themeColor="accent3"/>
          <w:insideV w:val="single" w:sz="4" w:space="0" w:color="9BBB59" w:themeColor="accent3"/>
        </w:tblBorders>
        <w:tblLayout w:type="fixed"/>
        <w:tblLook w:val="04A0" w:firstRow="1" w:lastRow="0" w:firstColumn="1" w:lastColumn="0" w:noHBand="0" w:noVBand="1"/>
      </w:tblPr>
      <w:tblGrid>
        <w:gridCol w:w="2898"/>
        <w:gridCol w:w="7020"/>
      </w:tblGrid>
      <w:tr w:rsidR="00255EC6" w:rsidTr="00255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255EC6" w:rsidRPr="00520830" w:rsidRDefault="00255EC6" w:rsidP="00BE6C5C">
            <w:pPr>
              <w:rPr>
                <w:rFonts w:ascii="Leelawadee" w:hAnsi="Leelawadee" w:cs="Leelawadee"/>
              </w:rPr>
            </w:pPr>
            <w:r>
              <w:rPr>
                <w:rFonts w:ascii="Leelawadee" w:hAnsi="Leelawadee" w:cs="Leelawadee"/>
              </w:rPr>
              <w:t>CLO</w:t>
            </w:r>
          </w:p>
        </w:tc>
        <w:tc>
          <w:tcPr>
            <w:tcW w:w="7020" w:type="dxa"/>
          </w:tcPr>
          <w:p w:rsidR="00255EC6" w:rsidRPr="00255EC6" w:rsidRDefault="00255EC6" w:rsidP="00255EC6">
            <w:pPr>
              <w:cnfStyle w:val="100000000000" w:firstRow="1" w:lastRow="0" w:firstColumn="0" w:lastColumn="0" w:oddVBand="0" w:evenVBand="0" w:oddHBand="0" w:evenHBand="0" w:firstRowFirstColumn="0" w:firstRowLastColumn="0" w:lastRowFirstColumn="0" w:lastRowLastColumn="0"/>
              <w:rPr>
                <w:rFonts w:ascii="Leelawadee" w:hAnsi="Leelawadee" w:cs="Leelawadee"/>
                <w:b w:val="0"/>
              </w:rPr>
            </w:pPr>
            <w:r w:rsidRPr="00255EC6">
              <w:rPr>
                <w:rFonts w:ascii="Leelawadee" w:hAnsi="Leelawadee" w:cs="Leelawadee"/>
                <w:b w:val="0"/>
              </w:rPr>
              <w:t>Class (Instructional OUs) or Program/Activity (Student Success/Admin OUs) where it will be assessed</w:t>
            </w:r>
          </w:p>
        </w:tc>
      </w:tr>
      <w:tr w:rsidR="00255EC6" w:rsidRPr="003204F6" w:rsidTr="00255EC6">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898" w:type="dxa"/>
            <w:tcBorders>
              <w:top w:val="none" w:sz="0" w:space="0" w:color="auto"/>
              <w:left w:val="none" w:sz="0" w:space="0" w:color="auto"/>
              <w:bottom w:val="none" w:sz="0" w:space="0" w:color="auto"/>
            </w:tcBorders>
          </w:tcPr>
          <w:p w:rsidR="00255EC6" w:rsidRPr="00255EC6" w:rsidRDefault="00255EC6" w:rsidP="00BE6C5C">
            <w:pPr>
              <w:rPr>
                <w:rFonts w:ascii="Leelawadee" w:hAnsi="Leelawadee" w:cs="Leelawadee"/>
                <w:b w:val="0"/>
              </w:rPr>
            </w:pPr>
          </w:p>
        </w:tc>
        <w:tc>
          <w:tcPr>
            <w:tcW w:w="7020" w:type="dxa"/>
            <w:tcBorders>
              <w:top w:val="none" w:sz="0" w:space="0" w:color="auto"/>
              <w:bottom w:val="none" w:sz="0" w:space="0" w:color="auto"/>
              <w:right w:val="none" w:sz="0" w:space="0" w:color="auto"/>
            </w:tcBorders>
          </w:tcPr>
          <w:p w:rsidR="00255EC6" w:rsidRPr="00255EC6" w:rsidRDefault="00255EC6" w:rsidP="00255EC6">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p>
        </w:tc>
      </w:tr>
      <w:tr w:rsidR="00255EC6" w:rsidTr="00255EC6">
        <w:trPr>
          <w:trHeight w:val="1008"/>
        </w:trPr>
        <w:tc>
          <w:tcPr>
            <w:cnfStyle w:val="001000000000" w:firstRow="0" w:lastRow="0" w:firstColumn="1" w:lastColumn="0" w:oddVBand="0" w:evenVBand="0" w:oddHBand="0" w:evenHBand="0" w:firstRowFirstColumn="0" w:firstRowLastColumn="0" w:lastRowFirstColumn="0" w:lastRowLastColumn="0"/>
            <w:tcW w:w="2898" w:type="dxa"/>
          </w:tcPr>
          <w:p w:rsidR="00255EC6" w:rsidRPr="00255EC6" w:rsidRDefault="00255EC6" w:rsidP="00BE6C5C">
            <w:pPr>
              <w:rPr>
                <w:rFonts w:ascii="Leelawadee" w:hAnsi="Leelawadee" w:cs="Leelawadee"/>
                <w:b w:val="0"/>
              </w:rPr>
            </w:pPr>
          </w:p>
        </w:tc>
        <w:tc>
          <w:tcPr>
            <w:tcW w:w="7020" w:type="dxa"/>
          </w:tcPr>
          <w:p w:rsidR="00255EC6" w:rsidRPr="00255EC6" w:rsidRDefault="00255EC6" w:rsidP="00255EC6">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p>
        </w:tc>
      </w:tr>
      <w:tr w:rsidR="00255EC6" w:rsidTr="00255EC6">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898" w:type="dxa"/>
            <w:tcBorders>
              <w:top w:val="none" w:sz="0" w:space="0" w:color="auto"/>
              <w:left w:val="none" w:sz="0" w:space="0" w:color="auto"/>
              <w:bottom w:val="none" w:sz="0" w:space="0" w:color="auto"/>
            </w:tcBorders>
          </w:tcPr>
          <w:p w:rsidR="00255EC6" w:rsidRPr="00255EC6" w:rsidRDefault="00255EC6" w:rsidP="00BE6C5C">
            <w:pPr>
              <w:rPr>
                <w:rFonts w:ascii="Leelawadee" w:hAnsi="Leelawadee" w:cs="Leelawadee"/>
                <w:b w:val="0"/>
              </w:rPr>
            </w:pPr>
          </w:p>
        </w:tc>
        <w:tc>
          <w:tcPr>
            <w:tcW w:w="7020" w:type="dxa"/>
            <w:tcBorders>
              <w:top w:val="none" w:sz="0" w:space="0" w:color="auto"/>
              <w:bottom w:val="none" w:sz="0" w:space="0" w:color="auto"/>
              <w:right w:val="none" w:sz="0" w:space="0" w:color="auto"/>
            </w:tcBorders>
          </w:tcPr>
          <w:p w:rsidR="00255EC6" w:rsidRPr="00255EC6" w:rsidRDefault="00255EC6" w:rsidP="00255EC6">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p>
        </w:tc>
      </w:tr>
    </w:tbl>
    <w:p w:rsidR="00B358E5" w:rsidRDefault="00B358E5" w:rsidP="00F1066B">
      <w:pPr>
        <w:rPr>
          <w:rFonts w:ascii="Leelawadee" w:hAnsi="Leelawadee" w:cs="Leelawadee"/>
        </w:rPr>
      </w:pPr>
    </w:p>
    <w:p w:rsidR="00255EC6" w:rsidRDefault="00255EC6" w:rsidP="00F1066B">
      <w:pPr>
        <w:rPr>
          <w:rFonts w:ascii="Leelawadee" w:hAnsi="Leelawadee" w:cs="Leelawadee"/>
        </w:rPr>
      </w:pPr>
      <w:r>
        <w:rPr>
          <w:rFonts w:ascii="Leelawadee" w:hAnsi="Leelawadee" w:cs="Leelawadee"/>
        </w:rPr>
        <w:t>Now you are ready to complete for 2017 – 2018 Assessment Plan!</w:t>
      </w:r>
    </w:p>
    <w:p w:rsidR="00255EC6" w:rsidRDefault="00255EC6">
      <w:pPr>
        <w:rPr>
          <w:rFonts w:ascii="Leelawadee" w:hAnsi="Leelawadee" w:cs="Leelawadee"/>
        </w:rPr>
      </w:pPr>
      <w:r>
        <w:rPr>
          <w:rFonts w:ascii="Leelawadee" w:hAnsi="Leelawadee" w:cs="Leelawadee"/>
        </w:rPr>
        <w:br w:type="page"/>
      </w:r>
    </w:p>
    <w:p w:rsidR="00255EC6" w:rsidRDefault="00255EC6">
      <w:pPr>
        <w:rPr>
          <w:rFonts w:ascii="Leelawadee" w:hAnsi="Leelawadee" w:cs="Leelawadee"/>
          <w:b/>
        </w:rPr>
      </w:pPr>
      <w:r w:rsidRPr="00255EC6">
        <w:rPr>
          <w:rFonts w:ascii="Leelawadee" w:hAnsi="Leelawadee" w:cs="Leelawadee"/>
          <w:b/>
        </w:rPr>
        <w:lastRenderedPageBreak/>
        <w:t xml:space="preserve">APPENDIX </w:t>
      </w:r>
      <w:r>
        <w:rPr>
          <w:rFonts w:ascii="Leelawadee" w:hAnsi="Leelawadee" w:cs="Leelawadee"/>
          <w:b/>
        </w:rPr>
        <w:t>A</w:t>
      </w:r>
    </w:p>
    <w:p w:rsidR="00255EC6" w:rsidRDefault="00255EC6">
      <w:pPr>
        <w:rPr>
          <w:rFonts w:ascii="Leelawadee" w:hAnsi="Leelawadee" w:cs="Leelawadee"/>
          <w:b/>
        </w:rPr>
      </w:pPr>
      <w:r>
        <w:rPr>
          <w:rFonts w:ascii="Leelawadee" w:hAnsi="Leelawadee" w:cs="Leelawadee"/>
          <w:b/>
        </w:rPr>
        <w:t xml:space="preserve">Student Learning Outcomes </w:t>
      </w:r>
    </w:p>
    <w:p w:rsidR="00255EC6" w:rsidRPr="00051DE3" w:rsidRDefault="00051DE3">
      <w:pPr>
        <w:rPr>
          <w:rFonts w:ascii="Leelawadee" w:hAnsi="Leelawadee" w:cs="Leelawadee"/>
        </w:rPr>
      </w:pPr>
      <w:r w:rsidRPr="00051DE3">
        <w:rPr>
          <w:rFonts w:ascii="Leelawadee" w:hAnsi="Leelawadee" w:cs="Leelawadee"/>
        </w:rPr>
        <w:t>A</w:t>
      </w:r>
      <w:r>
        <w:rPr>
          <w:rFonts w:ascii="Leelawadee" w:hAnsi="Leelawadee" w:cs="Leelawadee"/>
          <w:b/>
        </w:rPr>
        <w:t xml:space="preserve"> goal </w:t>
      </w:r>
      <w:r w:rsidRPr="00051DE3">
        <w:rPr>
          <w:rFonts w:ascii="Leelawadee" w:hAnsi="Leelawadee" w:cs="Leelawadee"/>
        </w:rPr>
        <w:t>is an end result written in broad terms (Ex. Students will become acquainted with topographic maps and their usage</w:t>
      </w:r>
      <w:r>
        <w:rPr>
          <w:rFonts w:ascii="Leelawadee" w:hAnsi="Leelawadee" w:cs="Leelawadee"/>
        </w:rPr>
        <w:t>.</w:t>
      </w:r>
      <w:r w:rsidRPr="00051DE3">
        <w:rPr>
          <w:rFonts w:ascii="Leelawadee" w:hAnsi="Leelawadee" w:cs="Leelawadee"/>
        </w:rPr>
        <w:t>)</w:t>
      </w:r>
    </w:p>
    <w:p w:rsidR="00051DE3" w:rsidRDefault="00051DE3">
      <w:pPr>
        <w:rPr>
          <w:rFonts w:ascii="Leelawadee" w:hAnsi="Leelawadee" w:cs="Leelawadee"/>
        </w:rPr>
      </w:pPr>
      <w:r w:rsidRPr="00051DE3">
        <w:rPr>
          <w:rFonts w:ascii="Leelawadee" w:hAnsi="Leelawadee" w:cs="Leelawadee"/>
        </w:rPr>
        <w:t>A</w:t>
      </w:r>
      <w:r>
        <w:rPr>
          <w:rFonts w:ascii="Leelawadee" w:hAnsi="Leelawadee" w:cs="Leelawadee"/>
          <w:b/>
        </w:rPr>
        <w:t xml:space="preserve"> learning outcome </w:t>
      </w:r>
      <w:r w:rsidRPr="00051DE3">
        <w:rPr>
          <w:rFonts w:ascii="Leelawadee" w:hAnsi="Leelawadee" w:cs="Leelawadee"/>
        </w:rPr>
        <w:t xml:space="preserve">examines cognitive skills that students (or other stakeholders) develop through department interactions; measurable, </w:t>
      </w:r>
      <w:r>
        <w:rPr>
          <w:rFonts w:ascii="Leelawadee" w:hAnsi="Leelawadee" w:cs="Leelawadee"/>
        </w:rPr>
        <w:t>transferable skill development</w:t>
      </w:r>
    </w:p>
    <w:p w:rsidR="00051DE3" w:rsidRDefault="00051DE3" w:rsidP="00051DE3">
      <w:pPr>
        <w:pStyle w:val="ListParagraph"/>
        <w:numPr>
          <w:ilvl w:val="0"/>
          <w:numId w:val="17"/>
        </w:numPr>
        <w:rPr>
          <w:rFonts w:ascii="Leelawadee" w:hAnsi="Leelawadee" w:cs="Leelawadee"/>
        </w:rPr>
      </w:pPr>
      <w:r>
        <w:rPr>
          <w:rFonts w:ascii="Leelawadee" w:hAnsi="Leelawadee" w:cs="Leelawadee"/>
        </w:rPr>
        <w:t xml:space="preserve">Statements indicating what a participant (usually students) will know, think, or </w:t>
      </w:r>
      <w:proofErr w:type="gramStart"/>
      <w:r>
        <w:rPr>
          <w:rFonts w:ascii="Leelawadee" w:hAnsi="Leelawadee" w:cs="Leelawadee"/>
        </w:rPr>
        <w:t>be</w:t>
      </w:r>
      <w:proofErr w:type="gramEnd"/>
      <w:r>
        <w:rPr>
          <w:rFonts w:ascii="Leelawadee" w:hAnsi="Leelawadee" w:cs="Leelawadee"/>
        </w:rPr>
        <w:t xml:space="preserve"> able to do as a result of an event, activity, program, etc.</w:t>
      </w:r>
    </w:p>
    <w:p w:rsidR="00051DE3" w:rsidRDefault="00051DE3" w:rsidP="00051DE3">
      <w:pPr>
        <w:pStyle w:val="ListParagraph"/>
        <w:numPr>
          <w:ilvl w:val="0"/>
          <w:numId w:val="17"/>
        </w:numPr>
        <w:rPr>
          <w:rFonts w:ascii="Leelawadee" w:hAnsi="Leelawadee" w:cs="Leelawadee"/>
        </w:rPr>
      </w:pPr>
      <w:r>
        <w:rPr>
          <w:rFonts w:ascii="Leelawadee" w:hAnsi="Leelawadee" w:cs="Leelawadee"/>
        </w:rPr>
        <w:t>Needs to be specific and measurable</w:t>
      </w:r>
    </w:p>
    <w:p w:rsidR="00051DE3" w:rsidRDefault="00051DE3" w:rsidP="00051DE3">
      <w:pPr>
        <w:pStyle w:val="ListParagraph"/>
        <w:numPr>
          <w:ilvl w:val="0"/>
          <w:numId w:val="17"/>
        </w:numPr>
        <w:rPr>
          <w:rFonts w:ascii="Leelawadee" w:hAnsi="Leelawadee" w:cs="Leelawadee"/>
        </w:rPr>
      </w:pPr>
      <w:r>
        <w:rPr>
          <w:rFonts w:ascii="Leelawadee" w:hAnsi="Leelawadee" w:cs="Leelawadee"/>
        </w:rPr>
        <w:t>Translate intentions into actions (use action verbs)</w:t>
      </w:r>
    </w:p>
    <w:p w:rsidR="00051DE3" w:rsidRDefault="00051DE3" w:rsidP="00051DE3">
      <w:pPr>
        <w:pStyle w:val="ListParagraph"/>
        <w:numPr>
          <w:ilvl w:val="0"/>
          <w:numId w:val="17"/>
        </w:numPr>
        <w:rPr>
          <w:rFonts w:ascii="Leelawadee" w:hAnsi="Leelawadee" w:cs="Leelawadee"/>
        </w:rPr>
      </w:pPr>
      <w:r>
        <w:rPr>
          <w:rFonts w:ascii="Leelawadee" w:hAnsi="Leelawadee" w:cs="Leelawadee"/>
        </w:rPr>
        <w:t>Example:  Students should be able to locate and identify features on topographic maps by latitude and longitude.</w:t>
      </w:r>
    </w:p>
    <w:p w:rsidR="00966E27" w:rsidRPr="00966E27" w:rsidRDefault="00966E27" w:rsidP="00966E27">
      <w:pPr>
        <w:rPr>
          <w:rFonts w:ascii="Leelawadee" w:hAnsi="Leelawadee" w:cs="Leelawadee"/>
        </w:rPr>
      </w:pPr>
      <w:r>
        <w:rPr>
          <w:rFonts w:ascii="Leelawadee" w:hAnsi="Leelawadee" w:cs="Leelawadee"/>
        </w:rPr>
        <w:t>To begin thinking about your OUs learning outcomes, consider the ABCD approach.</w:t>
      </w:r>
    </w:p>
    <w:p w:rsidR="00051DE3" w:rsidRPr="00051DE3" w:rsidRDefault="00051DE3" w:rsidP="00051DE3">
      <w:pPr>
        <w:rPr>
          <w:rFonts w:ascii="Leelawadee" w:hAnsi="Leelawadee" w:cs="Leelawadee"/>
        </w:rPr>
      </w:pPr>
      <w:r>
        <w:rPr>
          <w:rFonts w:ascii="Leelawadee" w:hAnsi="Leelawadee" w:cs="Leelawadee"/>
          <w:noProof/>
        </w:rPr>
        <w:drawing>
          <wp:inline distT="0" distB="0" distL="0" distR="0">
            <wp:extent cx="6019800" cy="2047875"/>
            <wp:effectExtent l="38100" t="38100" r="7620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51DE3" w:rsidRDefault="00051DE3">
      <w:pPr>
        <w:rPr>
          <w:rFonts w:ascii="Leelawadee" w:hAnsi="Leelawadee" w:cs="Leelawadee"/>
          <w:b/>
        </w:rPr>
      </w:pPr>
      <w:r>
        <w:rPr>
          <w:rFonts w:ascii="Leelawadee" w:hAnsi="Leelawadee" w:cs="Leelawadee"/>
          <w:b/>
        </w:rPr>
        <w:t>Examples</w:t>
      </w:r>
    </w:p>
    <w:p w:rsidR="00051DE3" w:rsidRPr="00051DE3" w:rsidRDefault="00051DE3" w:rsidP="00051DE3">
      <w:pPr>
        <w:pStyle w:val="ListParagraph"/>
        <w:numPr>
          <w:ilvl w:val="0"/>
          <w:numId w:val="19"/>
        </w:numPr>
        <w:ind w:left="360" w:hanging="270"/>
        <w:rPr>
          <w:rFonts w:ascii="Leelawadee" w:hAnsi="Leelawadee" w:cs="Leelawadee"/>
        </w:rPr>
      </w:pPr>
      <w:r w:rsidRPr="00051DE3">
        <w:rPr>
          <w:rFonts w:ascii="Leelawadee" w:hAnsi="Leelawadee" w:cs="Leelawadee"/>
          <w:color w:val="7030A0"/>
        </w:rPr>
        <w:t>After attending a financial aid session</w:t>
      </w:r>
      <w:r w:rsidRPr="00051DE3">
        <w:rPr>
          <w:rFonts w:ascii="Leelawadee" w:hAnsi="Leelawadee" w:cs="Leelawadee"/>
        </w:rPr>
        <w:t xml:space="preserve">, </w:t>
      </w:r>
      <w:r w:rsidRPr="00051DE3">
        <w:rPr>
          <w:rFonts w:ascii="Leelawadee" w:hAnsi="Leelawadee" w:cs="Leelawadee"/>
          <w:color w:val="C0504D" w:themeColor="accent2"/>
        </w:rPr>
        <w:t>students</w:t>
      </w:r>
      <w:r w:rsidRPr="00051DE3">
        <w:rPr>
          <w:rFonts w:ascii="Leelawadee" w:hAnsi="Leelawadee" w:cs="Leelawadee"/>
        </w:rPr>
        <w:t xml:space="preserve"> </w:t>
      </w:r>
      <w:r w:rsidRPr="00051DE3">
        <w:rPr>
          <w:rFonts w:ascii="Leelawadee" w:hAnsi="Leelawadee" w:cs="Leelawadee"/>
          <w:color w:val="9BBB59" w:themeColor="accent3"/>
        </w:rPr>
        <w:t xml:space="preserve">will be able to </w:t>
      </w:r>
      <w:r w:rsidRPr="00051DE3">
        <w:rPr>
          <w:rFonts w:ascii="Leelawadee" w:hAnsi="Leelawadee" w:cs="Leelawadee"/>
          <w:color w:val="4BACC6" w:themeColor="accent5"/>
        </w:rPr>
        <w:t>accurately</w:t>
      </w:r>
      <w:r w:rsidRPr="00051DE3">
        <w:rPr>
          <w:rFonts w:ascii="Leelawadee" w:hAnsi="Leelawadee" w:cs="Leelawadee"/>
        </w:rPr>
        <w:t xml:space="preserve"> </w:t>
      </w:r>
      <w:r w:rsidRPr="00051DE3">
        <w:rPr>
          <w:rFonts w:ascii="Leelawadee" w:hAnsi="Leelawadee" w:cs="Leelawadee"/>
          <w:color w:val="9BBB59" w:themeColor="accent3"/>
        </w:rPr>
        <w:t>fill out the FAFSA form</w:t>
      </w:r>
      <w:r w:rsidRPr="00051DE3">
        <w:rPr>
          <w:rFonts w:ascii="Leelawadee" w:hAnsi="Leelawadee" w:cs="Leelawadee"/>
        </w:rPr>
        <w:t>.</w:t>
      </w:r>
    </w:p>
    <w:p w:rsidR="00966E27" w:rsidRDefault="00051DE3" w:rsidP="00966E27">
      <w:pPr>
        <w:pStyle w:val="ListParagraph"/>
        <w:numPr>
          <w:ilvl w:val="0"/>
          <w:numId w:val="19"/>
        </w:numPr>
        <w:ind w:left="360" w:hanging="270"/>
        <w:rPr>
          <w:rFonts w:ascii="Leelawadee" w:hAnsi="Leelawadee" w:cs="Leelawadee"/>
        </w:rPr>
      </w:pPr>
      <w:r w:rsidRPr="00051DE3">
        <w:rPr>
          <w:rFonts w:ascii="Leelawadee" w:hAnsi="Leelawadee" w:cs="Leelawadee"/>
          <w:color w:val="7030A0"/>
        </w:rPr>
        <w:t>As a result of three meetings with an academic coach</w:t>
      </w:r>
      <w:r w:rsidRPr="00051DE3">
        <w:rPr>
          <w:rFonts w:ascii="Leelawadee" w:hAnsi="Leelawadee" w:cs="Leelawadee"/>
        </w:rPr>
        <w:t xml:space="preserve">, </w:t>
      </w:r>
      <w:r w:rsidRPr="00051DE3">
        <w:rPr>
          <w:rFonts w:ascii="Leelawadee" w:hAnsi="Leelawadee" w:cs="Leelawadee"/>
          <w:color w:val="C0504D" w:themeColor="accent2"/>
        </w:rPr>
        <w:t>students</w:t>
      </w:r>
      <w:r w:rsidRPr="00051DE3">
        <w:rPr>
          <w:rFonts w:ascii="Leelawadee" w:hAnsi="Leelawadee" w:cs="Leelawadee"/>
        </w:rPr>
        <w:t xml:space="preserve"> </w:t>
      </w:r>
      <w:r w:rsidRPr="00051DE3">
        <w:rPr>
          <w:rFonts w:ascii="Leelawadee" w:hAnsi="Leelawadee" w:cs="Leelawadee"/>
          <w:color w:val="9BBB59" w:themeColor="accent3"/>
        </w:rPr>
        <w:t>will be able to compare study strategies</w:t>
      </w:r>
      <w:r w:rsidRPr="00051DE3">
        <w:rPr>
          <w:rFonts w:ascii="Leelawadee" w:hAnsi="Leelawadee" w:cs="Leelawadee"/>
        </w:rPr>
        <w:t xml:space="preserve"> </w:t>
      </w:r>
      <w:r w:rsidRPr="00051DE3">
        <w:rPr>
          <w:rFonts w:ascii="Leelawadee" w:hAnsi="Leelawadee" w:cs="Leelawadee"/>
          <w:color w:val="4BACC6" w:themeColor="accent5"/>
        </w:rPr>
        <w:t>that are appropriate for their learning style</w:t>
      </w:r>
      <w:r w:rsidRPr="00051DE3">
        <w:rPr>
          <w:rFonts w:ascii="Leelawadee" w:hAnsi="Leelawadee" w:cs="Leelawadee"/>
        </w:rPr>
        <w:t>.</w:t>
      </w:r>
    </w:p>
    <w:p w:rsidR="00255EC6" w:rsidRPr="00966E27" w:rsidRDefault="00966E27" w:rsidP="00966E27">
      <w:pPr>
        <w:ind w:left="90"/>
        <w:rPr>
          <w:rFonts w:ascii="Leelawadee" w:hAnsi="Leelawadee" w:cs="Leelawadee"/>
        </w:rPr>
      </w:pPr>
      <w:r w:rsidRPr="00966E27">
        <w:rPr>
          <w:rFonts w:ascii="Leelawadee" w:hAnsi="Leelawadee" w:cs="Leelawadee"/>
          <w:b/>
        </w:rPr>
        <w:t>Remember</w:t>
      </w:r>
      <w:r w:rsidRPr="00966E27">
        <w:rPr>
          <w:rFonts w:ascii="Leelawadee" w:hAnsi="Leelawadee" w:cs="Leelawadee"/>
        </w:rPr>
        <w:t xml:space="preserve">:  Learning outcomes should always be </w:t>
      </w:r>
      <w:r w:rsidRPr="00966E27">
        <w:rPr>
          <w:rFonts w:ascii="Leelawadee" w:hAnsi="Leelawadee" w:cs="Leelawadee"/>
          <w:b/>
        </w:rPr>
        <w:t>meaningful</w:t>
      </w:r>
      <w:r w:rsidRPr="00966E27">
        <w:rPr>
          <w:rFonts w:ascii="Leelawadee" w:hAnsi="Leelawadee" w:cs="Leelawadee"/>
        </w:rPr>
        <w:t xml:space="preserve"> (How dies the outcome support the departmental mission or goal?), </w:t>
      </w:r>
      <w:r w:rsidRPr="00966E27">
        <w:rPr>
          <w:rFonts w:ascii="Leelawadee" w:hAnsi="Leelawadee" w:cs="Leelawadee"/>
          <w:b/>
        </w:rPr>
        <w:t>manageable</w:t>
      </w:r>
      <w:r w:rsidRPr="00966E27">
        <w:rPr>
          <w:rFonts w:ascii="Leelawadee" w:hAnsi="Leelawadee" w:cs="Leelawadee"/>
        </w:rPr>
        <w:t xml:space="preserve"> (What is needed to foster the achievement of the outcome?  Is the outcome realistic?), and </w:t>
      </w:r>
      <w:r w:rsidRPr="00966E27">
        <w:rPr>
          <w:rFonts w:ascii="Leelawadee" w:hAnsi="Leelawadee" w:cs="Leelawadee"/>
          <w:b/>
        </w:rPr>
        <w:t>measurable</w:t>
      </w:r>
      <w:r w:rsidRPr="00966E27">
        <w:rPr>
          <w:rFonts w:ascii="Leelawadee" w:hAnsi="Leelawadee" w:cs="Leelawadee"/>
        </w:rPr>
        <w:t xml:space="preserve"> (How will you know if the outcome is achieved?  What will be the assessment method?)</w:t>
      </w:r>
      <w:r>
        <w:rPr>
          <w:rFonts w:ascii="Leelawadee" w:hAnsi="Leelawadee" w:cs="Leelawadee"/>
        </w:rPr>
        <w:t>.</w:t>
      </w:r>
      <w:r w:rsidR="00255EC6" w:rsidRPr="00966E27">
        <w:rPr>
          <w:rFonts w:ascii="Leelawadee" w:hAnsi="Leelawadee" w:cs="Leelawadee"/>
          <w:b/>
        </w:rPr>
        <w:br w:type="page"/>
      </w:r>
    </w:p>
    <w:p w:rsidR="00255EC6" w:rsidRDefault="00255EC6">
      <w:pPr>
        <w:rPr>
          <w:rFonts w:ascii="Leelawadee" w:hAnsi="Leelawadee" w:cs="Leelawadee"/>
          <w:b/>
        </w:rPr>
      </w:pPr>
      <w:r>
        <w:rPr>
          <w:rFonts w:ascii="Leelawadee" w:hAnsi="Leelawadee" w:cs="Leelawadee"/>
          <w:b/>
        </w:rPr>
        <w:lastRenderedPageBreak/>
        <w:t>APPENDIX B</w:t>
      </w:r>
      <w:r w:rsidR="008811EF">
        <w:rPr>
          <w:rFonts w:ascii="Leelawadee" w:hAnsi="Leelawadee" w:cs="Leelawadee"/>
          <w:b/>
        </w:rPr>
        <w:t xml:space="preserve">: </w:t>
      </w:r>
      <w:r>
        <w:rPr>
          <w:rFonts w:ascii="Leelawadee" w:hAnsi="Leelawadee" w:cs="Leelawadee"/>
          <w:b/>
        </w:rPr>
        <w:t xml:space="preserve">RRCC Common Learning Outcomes </w:t>
      </w:r>
      <w:r w:rsidR="00A40359">
        <w:rPr>
          <w:rFonts w:ascii="Leelawadee" w:hAnsi="Leelawadee" w:cs="Leelawadee"/>
          <w:b/>
        </w:rPr>
        <w:t>Aligned with LEAP Competencies</w:t>
      </w:r>
    </w:p>
    <w:tbl>
      <w:tblPr>
        <w:tblStyle w:val="LightList-Accent31"/>
        <w:tblW w:w="0" w:type="auto"/>
        <w:tblBorders>
          <w:insideH w:val="single" w:sz="8" w:space="0" w:color="9BBB59" w:themeColor="accent3"/>
          <w:insideV w:val="single" w:sz="8" w:space="0" w:color="9BBB59" w:themeColor="accent3"/>
        </w:tblBorders>
        <w:tblLook w:val="04A0" w:firstRow="1" w:lastRow="0" w:firstColumn="1" w:lastColumn="0" w:noHBand="0" w:noVBand="1"/>
      </w:tblPr>
      <w:tblGrid>
        <w:gridCol w:w="3964"/>
        <w:gridCol w:w="4476"/>
        <w:gridCol w:w="1136"/>
      </w:tblGrid>
      <w:tr w:rsidR="008811EF" w:rsidRPr="008811EF" w:rsidTr="008811E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64" w:type="dxa"/>
          </w:tcPr>
          <w:p w:rsidR="008811EF" w:rsidRPr="008811EF" w:rsidRDefault="008811EF" w:rsidP="008811EF">
            <w:pPr>
              <w:jc w:val="center"/>
              <w:rPr>
                <w:rFonts w:ascii="Calibri" w:eastAsia="Times New Roman" w:hAnsi="Calibri" w:cs="Times New Roman"/>
                <w:sz w:val="20"/>
                <w:szCs w:val="20"/>
                <w:lang w:val="en"/>
              </w:rPr>
            </w:pPr>
            <w:r w:rsidRPr="008811EF">
              <w:rPr>
                <w:rFonts w:ascii="Calibri" w:eastAsia="Times New Roman" w:hAnsi="Calibri" w:cs="Times New Roman"/>
                <w:sz w:val="20"/>
                <w:szCs w:val="20"/>
                <w:lang w:val="en"/>
              </w:rPr>
              <w:t>RRCC Common Learning Competencies</w:t>
            </w:r>
          </w:p>
        </w:tc>
        <w:tc>
          <w:tcPr>
            <w:tcW w:w="4476" w:type="dxa"/>
          </w:tcPr>
          <w:p w:rsidR="008811EF" w:rsidRPr="008811EF" w:rsidRDefault="008811EF" w:rsidP="008811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8811EF">
              <w:rPr>
                <w:rFonts w:ascii="Calibri" w:eastAsia="Times New Roman" w:hAnsi="Calibri" w:cs="Arial"/>
                <w:sz w:val="20"/>
                <w:szCs w:val="20"/>
              </w:rPr>
              <w:t>LEAP Competencies</w:t>
            </w:r>
          </w:p>
        </w:tc>
        <w:tc>
          <w:tcPr>
            <w:tcW w:w="1136" w:type="dxa"/>
          </w:tcPr>
          <w:p w:rsidR="008811EF" w:rsidRPr="008811EF" w:rsidRDefault="008811EF" w:rsidP="008811E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8811EF">
              <w:rPr>
                <w:rFonts w:ascii="Calibri" w:eastAsia="Calibri" w:hAnsi="Calibri" w:cs="Times New Roman"/>
                <w:sz w:val="18"/>
                <w:szCs w:val="18"/>
              </w:rPr>
              <w:t>GT Categories</w:t>
            </w:r>
          </w:p>
        </w:tc>
      </w:tr>
      <w:tr w:rsidR="00BC28B3" w:rsidRPr="008811EF" w:rsidTr="008811EF">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BC28B3" w:rsidRPr="008811EF" w:rsidRDefault="00BC28B3" w:rsidP="008811EF">
            <w:pPr>
              <w:jc w:val="both"/>
              <w:rPr>
                <w:rFonts w:ascii="Calibri" w:eastAsia="Times New Roman" w:hAnsi="Calibri" w:cs="Times New Roman"/>
                <w:b w:val="0"/>
                <w:sz w:val="20"/>
                <w:szCs w:val="20"/>
                <w:lang w:val="en"/>
              </w:rPr>
            </w:pPr>
            <w:r w:rsidRPr="008811EF">
              <w:rPr>
                <w:rFonts w:ascii="Calibri" w:eastAsia="Times New Roman" w:hAnsi="Calibri" w:cs="Times New Roman"/>
                <w:b w:val="0"/>
                <w:sz w:val="20"/>
                <w:szCs w:val="20"/>
                <w:lang w:val="en"/>
              </w:rPr>
              <w:t>An RRCC graduate is a Critical Thinker (including information literacy). Students explore and evaluate texts, instruction, research, media, experience and other relevant sources of information from multiple perspectives; they determine the extent of information required to accomplish a particular purpose; they access the required information effectively and efficiently; they evaluate the information and its sources critically, determining credibility and bias; they understand the economic, legal, and social issues surrounding the use of information, and access and use information ethically and legally; they synthesize the information to effectively and creatively define problems or issues; they identify strategies and propose, evaluate and implement solutions; they evaluate outcomes based upon their own insights and original analysis. They draw reasonable conclusions by recognizing assumptions and differentiating factual information from opinion and emotion-based arguments, interpreting data, evaluating evidence, reasoning and arguments, and examining implications and consequences.  Students make relevant connections between classroom and out-of-classroom learning.</w:t>
            </w:r>
          </w:p>
          <w:p w:rsidR="00BC28B3" w:rsidRPr="008811EF" w:rsidRDefault="00BC28B3" w:rsidP="008811EF">
            <w:pPr>
              <w:rPr>
                <w:rFonts w:ascii="Times New Roman" w:eastAsia="Calibri" w:hAnsi="Times New Roman" w:cs="Times New Roman"/>
                <w:b w:val="0"/>
                <w:sz w:val="24"/>
              </w:rPr>
            </w:pPr>
          </w:p>
        </w:tc>
        <w:tc>
          <w:tcPr>
            <w:tcW w:w="4476" w:type="dxa"/>
          </w:tcPr>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b/>
                <w:sz w:val="20"/>
                <w:szCs w:val="20"/>
              </w:rPr>
              <w:t xml:space="preserve">Critical Thinking </w:t>
            </w:r>
          </w:p>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r w:rsidRPr="008811EF">
              <w:rPr>
                <w:rFonts w:ascii="Calibri" w:eastAsia="Times New Roman" w:hAnsi="Calibri" w:cs="Arial"/>
                <w:sz w:val="20"/>
                <w:szCs w:val="20"/>
              </w:rPr>
              <w:t>Competency in critical thinking addresses a student’s ability to analyze information and ideas from multiple perspectives and articulate an argument or an opinion or a conclusion based on their analysis.</w:t>
            </w:r>
          </w:p>
        </w:tc>
        <w:tc>
          <w:tcPr>
            <w:tcW w:w="1136" w:type="dxa"/>
          </w:tcPr>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8811EF">
              <w:rPr>
                <w:rFonts w:ascii="Calibri" w:eastAsia="Calibri" w:hAnsi="Calibri" w:cs="Times New Roman"/>
                <w:sz w:val="20"/>
                <w:szCs w:val="20"/>
              </w:rPr>
              <w:t>AH1, AH2, AH3, H1, SS1, SS2, SS3</w:t>
            </w:r>
          </w:p>
        </w:tc>
      </w:tr>
      <w:tr w:rsidR="00BC28B3" w:rsidRPr="008811EF" w:rsidTr="008811EF">
        <w:trPr>
          <w:trHeight w:val="1485"/>
        </w:trPr>
        <w:tc>
          <w:tcPr>
            <w:cnfStyle w:val="001000000000" w:firstRow="0" w:lastRow="0" w:firstColumn="1" w:lastColumn="0" w:oddVBand="0" w:evenVBand="0" w:oddHBand="0" w:evenHBand="0" w:firstRowFirstColumn="0" w:firstRowLastColumn="0" w:lastRowFirstColumn="0" w:lastRowLastColumn="0"/>
            <w:tcW w:w="3964" w:type="dxa"/>
            <w:vMerge/>
          </w:tcPr>
          <w:p w:rsidR="00BC28B3" w:rsidRPr="008811EF" w:rsidRDefault="00BC28B3" w:rsidP="008811EF">
            <w:pPr>
              <w:jc w:val="both"/>
              <w:rPr>
                <w:rFonts w:ascii="Calibri" w:eastAsia="Times New Roman" w:hAnsi="Calibri" w:cs="Times New Roman"/>
                <w:sz w:val="20"/>
                <w:szCs w:val="20"/>
                <w:lang w:val="en"/>
              </w:rPr>
            </w:pPr>
          </w:p>
        </w:tc>
        <w:tc>
          <w:tcPr>
            <w:tcW w:w="4476" w:type="dxa"/>
          </w:tcPr>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b/>
                <w:sz w:val="20"/>
                <w:szCs w:val="20"/>
              </w:rPr>
              <w:t>Information Literacy</w:t>
            </w:r>
          </w:p>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8811EF">
              <w:rPr>
                <w:rFonts w:ascii="Calibri" w:eastAsia="Times New Roman" w:hAnsi="Calibri" w:cs="Arial"/>
                <w:sz w:val="20"/>
                <w:szCs w:val="20"/>
              </w:rPr>
              <w:t>Information literacy refers to the set of skills needed to find, retrieve, analyze, and use information. Competency in information literacy represents a student’s ability to know when there is a need for information, to be able to identify, locate, evaluate, and effectively and responsibly use that information for the task or problem at hand.</w:t>
            </w:r>
          </w:p>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p>
        </w:tc>
        <w:tc>
          <w:tcPr>
            <w:tcW w:w="1136" w:type="dxa"/>
          </w:tcPr>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8811EF">
              <w:rPr>
                <w:rFonts w:ascii="Calibri" w:eastAsia="Calibri" w:hAnsi="Calibri" w:cs="Times New Roman"/>
                <w:sz w:val="20"/>
                <w:szCs w:val="20"/>
              </w:rPr>
              <w:t>H1</w:t>
            </w:r>
          </w:p>
        </w:tc>
      </w:tr>
      <w:tr w:rsidR="00BC28B3" w:rsidRPr="008811EF" w:rsidTr="008811EF">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3964" w:type="dxa"/>
            <w:vMerge/>
          </w:tcPr>
          <w:p w:rsidR="00BC28B3" w:rsidRPr="008811EF" w:rsidRDefault="00BC28B3" w:rsidP="008811EF">
            <w:pPr>
              <w:jc w:val="both"/>
              <w:rPr>
                <w:rFonts w:ascii="Calibri" w:eastAsia="Times New Roman" w:hAnsi="Calibri" w:cs="Times New Roman"/>
                <w:sz w:val="20"/>
                <w:szCs w:val="20"/>
                <w:lang w:val="en"/>
              </w:rPr>
            </w:pPr>
          </w:p>
        </w:tc>
        <w:tc>
          <w:tcPr>
            <w:tcW w:w="4476" w:type="dxa"/>
          </w:tcPr>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b/>
                <w:sz w:val="20"/>
                <w:szCs w:val="20"/>
              </w:rPr>
              <w:t xml:space="preserve">Inquiry &amp; Analysis </w:t>
            </w:r>
          </w:p>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8811EF">
              <w:rPr>
                <w:rFonts w:ascii="Calibri" w:eastAsia="Times New Roman" w:hAnsi="Calibri" w:cs="Arial"/>
                <w:sz w:val="20"/>
                <w:szCs w:val="20"/>
              </w:rPr>
              <w:t>Inquiry is a systematic process of exploring issues/objects/works through the collection and analysis of evidence that results in informed conclusions/judgments. Analysis is the process of breaking complex topics or issues into parts to gain a better understanding of them.</w:t>
            </w:r>
          </w:p>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p>
        </w:tc>
        <w:tc>
          <w:tcPr>
            <w:tcW w:w="1136" w:type="dxa"/>
          </w:tcPr>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8811EF">
              <w:rPr>
                <w:rFonts w:ascii="Calibri" w:eastAsia="Calibri" w:hAnsi="Calibri" w:cs="Times New Roman"/>
                <w:sz w:val="20"/>
                <w:szCs w:val="20"/>
              </w:rPr>
              <w:t>SC1, SC2</w:t>
            </w:r>
          </w:p>
        </w:tc>
      </w:tr>
      <w:tr w:rsidR="00BC28B3" w:rsidRPr="008811EF" w:rsidTr="008811EF">
        <w:trPr>
          <w:trHeight w:val="1485"/>
        </w:trPr>
        <w:tc>
          <w:tcPr>
            <w:cnfStyle w:val="001000000000" w:firstRow="0" w:lastRow="0" w:firstColumn="1" w:lastColumn="0" w:oddVBand="0" w:evenVBand="0" w:oddHBand="0" w:evenHBand="0" w:firstRowFirstColumn="0" w:firstRowLastColumn="0" w:lastRowFirstColumn="0" w:lastRowLastColumn="0"/>
            <w:tcW w:w="3964" w:type="dxa"/>
            <w:vMerge/>
          </w:tcPr>
          <w:p w:rsidR="00BC28B3" w:rsidRPr="008811EF" w:rsidRDefault="00BC28B3" w:rsidP="008811EF">
            <w:pPr>
              <w:jc w:val="both"/>
              <w:rPr>
                <w:rFonts w:ascii="Calibri" w:eastAsia="Times New Roman" w:hAnsi="Calibri" w:cs="Times New Roman"/>
                <w:sz w:val="20"/>
                <w:szCs w:val="20"/>
                <w:lang w:val="en"/>
              </w:rPr>
            </w:pPr>
          </w:p>
        </w:tc>
        <w:tc>
          <w:tcPr>
            <w:tcW w:w="4476" w:type="dxa"/>
          </w:tcPr>
          <w:p w:rsidR="00BC28B3" w:rsidRPr="008811EF" w:rsidRDefault="00BC28B3" w:rsidP="00584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b/>
                <w:sz w:val="20"/>
                <w:szCs w:val="20"/>
              </w:rPr>
              <w:t xml:space="preserve">Problem Solving </w:t>
            </w:r>
          </w:p>
          <w:p w:rsidR="00BC28B3" w:rsidRPr="008811EF" w:rsidRDefault="00BC28B3" w:rsidP="00584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sz w:val="20"/>
                <w:szCs w:val="20"/>
              </w:rPr>
              <w:t>Competency in problem solving represents a student’s ability to design, evaluate, and implement a strategy to answer a question or achieve a goal.</w:t>
            </w:r>
          </w:p>
        </w:tc>
        <w:tc>
          <w:tcPr>
            <w:tcW w:w="1136" w:type="dxa"/>
          </w:tcPr>
          <w:p w:rsidR="00BC28B3" w:rsidRPr="008811EF" w:rsidRDefault="00BC28B3" w:rsidP="00584B3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8811EF">
              <w:rPr>
                <w:rFonts w:ascii="Calibri" w:eastAsia="Calibri" w:hAnsi="Calibri" w:cs="Times New Roman"/>
                <w:sz w:val="20"/>
                <w:szCs w:val="20"/>
              </w:rPr>
              <w:t>MA1 (future)</w:t>
            </w:r>
          </w:p>
        </w:tc>
      </w:tr>
      <w:tr w:rsidR="00BC28B3" w:rsidRPr="008811EF" w:rsidTr="008811EF">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3964" w:type="dxa"/>
          </w:tcPr>
          <w:p w:rsidR="00BC28B3" w:rsidRPr="008811EF" w:rsidRDefault="00BC28B3" w:rsidP="008811EF">
            <w:pPr>
              <w:jc w:val="both"/>
              <w:rPr>
                <w:rFonts w:ascii="Calibri" w:eastAsia="Times New Roman" w:hAnsi="Calibri" w:cs="Times New Roman"/>
                <w:b w:val="0"/>
                <w:sz w:val="20"/>
                <w:szCs w:val="20"/>
                <w:lang w:val="en"/>
              </w:rPr>
            </w:pPr>
            <w:r w:rsidRPr="008811EF">
              <w:rPr>
                <w:rFonts w:ascii="Calibri" w:eastAsia="Times New Roman" w:hAnsi="Calibri" w:cs="Times New Roman"/>
                <w:b w:val="0"/>
                <w:sz w:val="20"/>
                <w:szCs w:val="20"/>
                <w:lang w:val="en"/>
              </w:rPr>
              <w:t>An RRCC graduate is Technologically Literate. Students exhibit technological literacy and the skills to effectively and ethically use technology; they demonstrate the responsible application of intellectual property and privacy; they use technology ethically and effectively to communicate, solve problems and complete tasks; they remain current with technological innovations.</w:t>
            </w:r>
          </w:p>
          <w:p w:rsidR="00BC28B3" w:rsidRPr="008811EF" w:rsidRDefault="00BC28B3" w:rsidP="008811EF">
            <w:pPr>
              <w:jc w:val="both"/>
              <w:rPr>
                <w:rFonts w:ascii="Calibri" w:eastAsia="Times New Roman" w:hAnsi="Calibri" w:cs="Times New Roman"/>
                <w:b w:val="0"/>
                <w:sz w:val="20"/>
                <w:szCs w:val="20"/>
                <w:lang w:val="en"/>
              </w:rPr>
            </w:pPr>
          </w:p>
        </w:tc>
        <w:tc>
          <w:tcPr>
            <w:tcW w:w="4476" w:type="dxa"/>
          </w:tcPr>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bookmarkStart w:id="0" w:name="_GoBack"/>
            <w:bookmarkEnd w:id="0"/>
          </w:p>
        </w:tc>
        <w:tc>
          <w:tcPr>
            <w:tcW w:w="1136" w:type="dxa"/>
          </w:tcPr>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BC28B3" w:rsidRPr="008811EF" w:rsidTr="008811EF">
        <w:trPr>
          <w:trHeight w:val="1343"/>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BC28B3" w:rsidRPr="008811EF" w:rsidRDefault="00BC28B3" w:rsidP="008811EF">
            <w:pPr>
              <w:jc w:val="both"/>
              <w:rPr>
                <w:rFonts w:ascii="Calibri" w:eastAsia="Times New Roman" w:hAnsi="Calibri" w:cs="Times New Roman"/>
                <w:b w:val="0"/>
                <w:sz w:val="20"/>
                <w:szCs w:val="20"/>
                <w:lang w:val="en"/>
              </w:rPr>
            </w:pPr>
            <w:r w:rsidRPr="008811EF">
              <w:rPr>
                <w:rFonts w:ascii="Calibri" w:eastAsia="Times New Roman" w:hAnsi="Calibri" w:cs="Times New Roman"/>
                <w:b w:val="0"/>
                <w:sz w:val="20"/>
                <w:szCs w:val="20"/>
                <w:lang w:val="en"/>
              </w:rPr>
              <w:lastRenderedPageBreak/>
              <w:t xml:space="preserve">An RRCC graduate is an Effective Communicator.  Students demonstrate </w:t>
            </w:r>
            <w:r w:rsidRPr="008811EF">
              <w:rPr>
                <w:rFonts w:ascii="Calibri" w:eastAsia="Calibri" w:hAnsi="Calibri" w:cs="Times New Roman"/>
                <w:b w:val="0"/>
                <w:sz w:val="20"/>
                <w:szCs w:val="20"/>
              </w:rPr>
              <w:t>the ability to utilize oral, written and listening skills to effectively interact with others; they construct effective written communication that conveys accurate, concise and complete information to a target audience while observing the conventions of grammar, sentence structure, punctuation and spelling</w:t>
            </w:r>
            <w:r w:rsidRPr="008811EF">
              <w:rPr>
                <w:rFonts w:ascii="Calibri" w:eastAsia="Times New Roman" w:hAnsi="Calibri" w:cs="Times New Roman"/>
                <w:b w:val="0"/>
                <w:sz w:val="20"/>
                <w:szCs w:val="20"/>
                <w:lang w:val="en"/>
              </w:rPr>
              <w:t xml:space="preserve">; they construct </w:t>
            </w:r>
            <w:r w:rsidRPr="008811EF">
              <w:rPr>
                <w:rFonts w:ascii="Calibri" w:eastAsia="Calibri" w:hAnsi="Calibri" w:cs="Times New Roman"/>
                <w:b w:val="0"/>
                <w:sz w:val="20"/>
                <w:szCs w:val="20"/>
              </w:rPr>
              <w:t xml:space="preserve">and deliver clear, well-organized, verbal presentations.  Students </w:t>
            </w:r>
            <w:r w:rsidRPr="008811EF">
              <w:rPr>
                <w:rFonts w:ascii="Calibri" w:eastAsia="Times New Roman" w:hAnsi="Calibri" w:cs="Times New Roman"/>
                <w:b w:val="0"/>
                <w:sz w:val="20"/>
                <w:szCs w:val="20"/>
                <w:lang w:val="en"/>
              </w:rPr>
              <w:t>utilize writing, speaking, or artistic expression that is appropriate for the context and audience.  Students understand and apply conventions of effective writing and oral communication in academic, public, personal and professional discourse.</w:t>
            </w:r>
          </w:p>
          <w:p w:rsidR="00BC28B3" w:rsidRPr="008811EF" w:rsidRDefault="00BC28B3" w:rsidP="008811EF">
            <w:pPr>
              <w:jc w:val="both"/>
              <w:rPr>
                <w:rFonts w:ascii="Calibri" w:eastAsia="Times New Roman" w:hAnsi="Calibri" w:cs="Times New Roman"/>
                <w:b w:val="0"/>
                <w:sz w:val="20"/>
                <w:szCs w:val="20"/>
                <w:lang w:val="en"/>
              </w:rPr>
            </w:pPr>
          </w:p>
        </w:tc>
        <w:tc>
          <w:tcPr>
            <w:tcW w:w="4476" w:type="dxa"/>
          </w:tcPr>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b/>
                <w:sz w:val="20"/>
                <w:szCs w:val="20"/>
              </w:rPr>
              <w:t xml:space="preserve">Oral/Presentational Communication </w:t>
            </w:r>
          </w:p>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8811EF">
              <w:rPr>
                <w:rFonts w:ascii="Calibri" w:eastAsia="Times New Roman" w:hAnsi="Calibri" w:cs="Arial"/>
                <w:sz w:val="20"/>
                <w:szCs w:val="20"/>
              </w:rPr>
              <w:t>Competency in oral communication represents a student’s ability to deliver a well-prepared and purposeful presentation grounded in credible information and organized effectively.</w:t>
            </w:r>
          </w:p>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p>
        </w:tc>
        <w:tc>
          <w:tcPr>
            <w:tcW w:w="1136" w:type="dxa"/>
          </w:tcPr>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8811EF">
              <w:rPr>
                <w:rFonts w:ascii="Calibri" w:eastAsia="Calibri" w:hAnsi="Calibri" w:cs="Times New Roman"/>
                <w:sz w:val="20"/>
                <w:szCs w:val="20"/>
              </w:rPr>
              <w:t>AH4, COM</w:t>
            </w:r>
          </w:p>
        </w:tc>
      </w:tr>
      <w:tr w:rsidR="00BC28B3" w:rsidRPr="008811EF" w:rsidTr="008811EF">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3964" w:type="dxa"/>
            <w:vMerge/>
          </w:tcPr>
          <w:p w:rsidR="00BC28B3" w:rsidRPr="008811EF" w:rsidRDefault="00BC28B3" w:rsidP="008811EF">
            <w:pPr>
              <w:jc w:val="both"/>
              <w:rPr>
                <w:rFonts w:ascii="Calibri" w:eastAsia="Times New Roman" w:hAnsi="Calibri" w:cs="Times New Roman"/>
                <w:sz w:val="20"/>
                <w:szCs w:val="20"/>
                <w:lang w:val="en"/>
              </w:rPr>
            </w:pPr>
          </w:p>
        </w:tc>
        <w:tc>
          <w:tcPr>
            <w:tcW w:w="4476" w:type="dxa"/>
          </w:tcPr>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b/>
                <w:sz w:val="20"/>
                <w:szCs w:val="20"/>
              </w:rPr>
              <w:t xml:space="preserve">Written Communication </w:t>
            </w:r>
          </w:p>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sz w:val="20"/>
                <w:szCs w:val="20"/>
              </w:rPr>
              <w:t xml:space="preserve">Competency in written communication is a student’s ability to write and express ideas across a variety of genres and styles. Written communication abilities develop over time through layered, interactive, and continual processes and experiences across the curriculum. </w:t>
            </w:r>
          </w:p>
        </w:tc>
        <w:tc>
          <w:tcPr>
            <w:tcW w:w="1136" w:type="dxa"/>
          </w:tcPr>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8811EF">
              <w:rPr>
                <w:rFonts w:ascii="Calibri" w:eastAsia="Calibri" w:hAnsi="Calibri" w:cs="Times New Roman"/>
                <w:sz w:val="20"/>
                <w:szCs w:val="20"/>
              </w:rPr>
              <w:t>CO1, CO2, AH1, AH2</w:t>
            </w:r>
          </w:p>
        </w:tc>
      </w:tr>
      <w:tr w:rsidR="00BC28B3" w:rsidRPr="008811EF" w:rsidTr="008811EF">
        <w:trPr>
          <w:trHeight w:val="1343"/>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BC28B3" w:rsidRPr="008811EF" w:rsidRDefault="00BC28B3" w:rsidP="008811EF">
            <w:pPr>
              <w:jc w:val="both"/>
              <w:rPr>
                <w:rFonts w:ascii="Calibri" w:eastAsia="Times New Roman" w:hAnsi="Calibri" w:cs="Times New Roman"/>
                <w:b w:val="0"/>
                <w:sz w:val="20"/>
                <w:szCs w:val="20"/>
                <w:lang w:val="en"/>
              </w:rPr>
            </w:pPr>
            <w:r w:rsidRPr="008811EF">
              <w:rPr>
                <w:rFonts w:ascii="Calibri" w:eastAsia="Times New Roman" w:hAnsi="Calibri" w:cs="Times New Roman"/>
                <w:b w:val="0"/>
                <w:sz w:val="20"/>
                <w:szCs w:val="20"/>
                <w:lang w:val="en"/>
              </w:rPr>
              <w:t>An RRCC graduate is Globally Aware and understands and respects Diversity.  Students consider the interconnectedness of our community and world; they demonstrate how cultural differences, both locally and globally, including diverse beliefs, traditions, customs, religions, ethnicity, sexuality and gender, impact personal and community participation; they can identify and compare diverse social practices and civic structures; they are aware of the social, environmental and economic impacts of their actions, both on an individual level and globally; they consider multiple perspectives in decision making.</w:t>
            </w:r>
          </w:p>
          <w:p w:rsidR="00BC28B3" w:rsidRPr="008811EF" w:rsidRDefault="00BC28B3" w:rsidP="008811EF">
            <w:pPr>
              <w:jc w:val="both"/>
              <w:rPr>
                <w:rFonts w:ascii="Calibri" w:eastAsia="Times New Roman" w:hAnsi="Calibri" w:cs="Times New Roman"/>
                <w:b w:val="0"/>
                <w:sz w:val="20"/>
                <w:szCs w:val="20"/>
                <w:lang w:val="en"/>
              </w:rPr>
            </w:pPr>
          </w:p>
        </w:tc>
        <w:tc>
          <w:tcPr>
            <w:tcW w:w="4476" w:type="dxa"/>
          </w:tcPr>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b/>
                <w:sz w:val="20"/>
                <w:szCs w:val="20"/>
              </w:rPr>
              <w:t xml:space="preserve">Civic Engagement </w:t>
            </w:r>
          </w:p>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sz w:val="20"/>
                <w:szCs w:val="20"/>
              </w:rPr>
              <w:t>Competency in civic engagement refers to actions wherein students participate in activities of personal and public concern that are both meaningful to the student and socially beneficial to the community. 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Civic Responsibility and Higher Education, edited by Thomas Ehrlich, published by Oryx Press, 2000, Preface, page vi)</w:t>
            </w:r>
          </w:p>
        </w:tc>
        <w:tc>
          <w:tcPr>
            <w:tcW w:w="1136" w:type="dxa"/>
          </w:tcPr>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8811EF">
              <w:rPr>
                <w:rFonts w:ascii="Calibri" w:eastAsia="Calibri" w:hAnsi="Calibri" w:cs="Times New Roman"/>
                <w:sz w:val="20"/>
                <w:szCs w:val="20"/>
              </w:rPr>
              <w:t>SS1</w:t>
            </w:r>
          </w:p>
        </w:tc>
      </w:tr>
      <w:tr w:rsidR="00BC28B3" w:rsidRPr="008811EF" w:rsidTr="008811EF">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3964" w:type="dxa"/>
            <w:vMerge/>
          </w:tcPr>
          <w:p w:rsidR="00BC28B3" w:rsidRPr="008811EF" w:rsidRDefault="00BC28B3" w:rsidP="008811EF">
            <w:pPr>
              <w:jc w:val="both"/>
              <w:rPr>
                <w:rFonts w:ascii="Calibri" w:eastAsia="Times New Roman" w:hAnsi="Calibri" w:cs="Times New Roman"/>
                <w:sz w:val="20"/>
                <w:szCs w:val="20"/>
                <w:lang w:val="en"/>
              </w:rPr>
            </w:pPr>
          </w:p>
        </w:tc>
        <w:tc>
          <w:tcPr>
            <w:tcW w:w="4476" w:type="dxa"/>
          </w:tcPr>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b/>
                <w:sz w:val="20"/>
                <w:szCs w:val="20"/>
              </w:rPr>
              <w:t xml:space="preserve">Diversity &amp; Global Learning </w:t>
            </w:r>
          </w:p>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sz w:val="20"/>
                <w:szCs w:val="20"/>
              </w:rPr>
              <w:t xml:space="preserve">Competency in diversity and global learning refers to a student’s ability to critically analyze and engage complex, interdependent structures and constructs (such as natural, physical, </w:t>
            </w:r>
            <w:proofErr w:type="gramStart"/>
            <w:r w:rsidRPr="008811EF">
              <w:rPr>
                <w:rFonts w:ascii="Calibri" w:eastAsia="Times New Roman" w:hAnsi="Calibri" w:cs="Arial"/>
                <w:sz w:val="20"/>
                <w:szCs w:val="20"/>
              </w:rPr>
              <w:t>social</w:t>
            </w:r>
            <w:proofErr w:type="gramEnd"/>
            <w:r w:rsidRPr="008811EF">
              <w:rPr>
                <w:rFonts w:ascii="Calibri" w:eastAsia="Times New Roman" w:hAnsi="Calibri" w:cs="Arial"/>
                <w:sz w:val="20"/>
                <w:szCs w:val="20"/>
              </w:rPr>
              <w:t xml:space="preserve">, cultural, economic, or political) and their implications for individuals, groups, communities, or cultures. This competency will introduce students to various concepts toward building their awareness of diversity and the importance of inclusivity. Through diversity and global learning, students should seek to understand how their actions affect both local and global communities. </w:t>
            </w:r>
          </w:p>
        </w:tc>
        <w:tc>
          <w:tcPr>
            <w:tcW w:w="1136" w:type="dxa"/>
          </w:tcPr>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8811EF">
              <w:rPr>
                <w:rFonts w:ascii="Calibri" w:eastAsia="Calibri" w:hAnsi="Calibri" w:cs="Times New Roman"/>
                <w:sz w:val="20"/>
                <w:szCs w:val="20"/>
              </w:rPr>
              <w:t>SS2, SS3</w:t>
            </w:r>
          </w:p>
        </w:tc>
      </w:tr>
      <w:tr w:rsidR="00BC28B3" w:rsidRPr="008811EF" w:rsidTr="008811EF">
        <w:trPr>
          <w:trHeight w:val="1342"/>
        </w:trPr>
        <w:tc>
          <w:tcPr>
            <w:cnfStyle w:val="001000000000" w:firstRow="0" w:lastRow="0" w:firstColumn="1" w:lastColumn="0" w:oddVBand="0" w:evenVBand="0" w:oddHBand="0" w:evenHBand="0" w:firstRowFirstColumn="0" w:firstRowLastColumn="0" w:lastRowFirstColumn="0" w:lastRowLastColumn="0"/>
            <w:tcW w:w="3964" w:type="dxa"/>
          </w:tcPr>
          <w:p w:rsidR="00BC28B3" w:rsidRPr="008811EF" w:rsidRDefault="00BC28B3" w:rsidP="008811EF">
            <w:pPr>
              <w:jc w:val="both"/>
              <w:rPr>
                <w:rFonts w:ascii="Calibri" w:eastAsia="Times New Roman" w:hAnsi="Calibri" w:cs="Times New Roman"/>
                <w:b w:val="0"/>
                <w:sz w:val="20"/>
                <w:szCs w:val="20"/>
                <w:lang w:val="en"/>
              </w:rPr>
            </w:pPr>
            <w:r w:rsidRPr="008811EF">
              <w:rPr>
                <w:rFonts w:ascii="Calibri" w:eastAsia="Times New Roman" w:hAnsi="Calibri" w:cs="Times New Roman"/>
                <w:b w:val="0"/>
                <w:sz w:val="20"/>
                <w:szCs w:val="20"/>
                <w:lang w:val="en"/>
              </w:rPr>
              <w:lastRenderedPageBreak/>
              <w:t xml:space="preserve">An RRCC graduate is Ethical and Professional. Students incorporate ethical reasoning into action; they explore and articulate the values of professionalism in decision-making.  They understand the importance of dependability, perseverance, integrity and accountability for their choices and actions; they exhibit self-reliant behaviors by </w:t>
            </w:r>
            <w:r w:rsidRPr="008811EF">
              <w:rPr>
                <w:rFonts w:ascii="Calibri" w:eastAsia="Calibri" w:hAnsi="Calibri" w:cs="Times New Roman"/>
                <w:b w:val="0"/>
                <w:sz w:val="20"/>
                <w:szCs w:val="20"/>
              </w:rPr>
              <w:t>demonstrating the ability to plan, organize, manage, and successfully complete projects within defined time lines; they collaborate effectively with others toward the accomplishment of common goals; they</w:t>
            </w:r>
            <w:r w:rsidRPr="008811EF">
              <w:rPr>
                <w:rFonts w:ascii="Calibri" w:eastAsia="Times New Roman" w:hAnsi="Calibri" w:cs="Times New Roman"/>
                <w:b w:val="0"/>
                <w:sz w:val="20"/>
                <w:szCs w:val="20"/>
                <w:lang w:val="en"/>
              </w:rPr>
              <w:t xml:space="preserve"> accept supervision and direction as needed. </w:t>
            </w:r>
          </w:p>
        </w:tc>
        <w:tc>
          <w:tcPr>
            <w:tcW w:w="4476" w:type="dxa"/>
          </w:tcPr>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p>
        </w:tc>
        <w:tc>
          <w:tcPr>
            <w:tcW w:w="1136" w:type="dxa"/>
          </w:tcPr>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r>
      <w:tr w:rsidR="00BC28B3" w:rsidRPr="008811EF" w:rsidTr="008811EF">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3964" w:type="dxa"/>
          </w:tcPr>
          <w:p w:rsidR="00BC28B3" w:rsidRPr="008811EF" w:rsidRDefault="00BC28B3" w:rsidP="008811EF">
            <w:pPr>
              <w:jc w:val="both"/>
              <w:rPr>
                <w:rFonts w:ascii="Calibri" w:eastAsia="Times New Roman" w:hAnsi="Calibri" w:cs="Times New Roman"/>
                <w:b w:val="0"/>
                <w:sz w:val="20"/>
                <w:szCs w:val="20"/>
                <w:lang w:val="en"/>
              </w:rPr>
            </w:pPr>
            <w:r w:rsidRPr="008811EF">
              <w:rPr>
                <w:rFonts w:ascii="Calibri" w:eastAsia="Times New Roman" w:hAnsi="Calibri" w:cs="Times New Roman"/>
                <w:b w:val="0"/>
                <w:sz w:val="20"/>
                <w:szCs w:val="20"/>
                <w:lang w:val="en"/>
              </w:rPr>
              <w:t>An RRCC graduate uses Quantitative Reasoning. Students retrieve, interpret and evaluate information and numerical concepts to determine trends, make predictions, and develop informed opinions; they demonstrate mathematical reasoning skills; they u</w:t>
            </w:r>
            <w:r w:rsidRPr="008811EF">
              <w:rPr>
                <w:rFonts w:ascii="Calibri" w:eastAsia="Times New Roman" w:hAnsi="Calibri" w:cs="Times New Roman"/>
                <w:b w:val="0"/>
                <w:sz w:val="20"/>
                <w:szCs w:val="20"/>
              </w:rPr>
              <w:t xml:space="preserve">se quantitative analytical skills to evaluate and process numerical data.  </w:t>
            </w:r>
          </w:p>
        </w:tc>
        <w:tc>
          <w:tcPr>
            <w:tcW w:w="4476" w:type="dxa"/>
          </w:tcPr>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b/>
                <w:sz w:val="20"/>
                <w:szCs w:val="20"/>
              </w:rPr>
              <w:t xml:space="preserve">Quantitative Literacy </w:t>
            </w:r>
          </w:p>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sz w:val="20"/>
                <w:szCs w:val="20"/>
              </w:rPr>
              <w:t>Competency in quantitative literacy represents a student’s ability to use quantifiable information and mathematical analysis to make connections and draw conclusions. Students with strong quantitative literacy skills understand and can create sophisticated arguments supported by quantitative evidence and can clearly communicate those arguments in a variety of formats (using words, tables, graphs, mathematical equations, etc.).</w:t>
            </w:r>
          </w:p>
        </w:tc>
        <w:tc>
          <w:tcPr>
            <w:tcW w:w="1136" w:type="dxa"/>
          </w:tcPr>
          <w:p w:rsidR="00BC28B3" w:rsidRPr="008811EF" w:rsidRDefault="00BC28B3" w:rsidP="008811EF">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8811EF">
              <w:rPr>
                <w:rFonts w:ascii="Calibri" w:eastAsia="Calibri" w:hAnsi="Calibri" w:cs="Times New Roman"/>
                <w:sz w:val="20"/>
                <w:szCs w:val="20"/>
              </w:rPr>
              <w:t>MA1, SC1, SC2</w:t>
            </w:r>
          </w:p>
        </w:tc>
      </w:tr>
      <w:tr w:rsidR="00BC28B3" w:rsidRPr="008811EF" w:rsidTr="008811EF">
        <w:trPr>
          <w:trHeight w:val="1342"/>
        </w:trPr>
        <w:tc>
          <w:tcPr>
            <w:cnfStyle w:val="001000000000" w:firstRow="0" w:lastRow="0" w:firstColumn="1" w:lastColumn="0" w:oddVBand="0" w:evenVBand="0" w:oddHBand="0" w:evenHBand="0" w:firstRowFirstColumn="0" w:firstRowLastColumn="0" w:lastRowFirstColumn="0" w:lastRowLastColumn="0"/>
            <w:tcW w:w="3964" w:type="dxa"/>
          </w:tcPr>
          <w:p w:rsidR="00BC28B3" w:rsidRPr="008811EF" w:rsidRDefault="00BC28B3" w:rsidP="008811EF">
            <w:pPr>
              <w:jc w:val="both"/>
              <w:rPr>
                <w:rFonts w:ascii="Calibri" w:eastAsia="Times New Roman" w:hAnsi="Calibri" w:cs="Times New Roman"/>
                <w:sz w:val="20"/>
                <w:szCs w:val="20"/>
                <w:lang w:val="en"/>
              </w:rPr>
            </w:pPr>
          </w:p>
        </w:tc>
        <w:tc>
          <w:tcPr>
            <w:tcW w:w="4476" w:type="dxa"/>
          </w:tcPr>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b/>
                <w:sz w:val="20"/>
                <w:szCs w:val="20"/>
              </w:rPr>
              <w:t xml:space="preserve">Creative Thinking </w:t>
            </w:r>
          </w:p>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811EF">
              <w:rPr>
                <w:rFonts w:ascii="Calibri" w:eastAsia="Times New Roman" w:hAnsi="Calibri" w:cs="Arial"/>
                <w:sz w:val="20"/>
                <w:szCs w:val="20"/>
              </w:rPr>
              <w:t>Competency in creative thinking represents both the capacity to combine or synthesize existing ideas, images, or expertise in original ways and the experience of thinking, reacting, and working in an imaginative way characterized by a high degree of innovation, divergent thinking, and risk taking.</w:t>
            </w:r>
          </w:p>
        </w:tc>
        <w:tc>
          <w:tcPr>
            <w:tcW w:w="1136" w:type="dxa"/>
          </w:tcPr>
          <w:p w:rsidR="00BC28B3" w:rsidRPr="008811EF" w:rsidRDefault="00BC28B3" w:rsidP="008811E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8811EF">
              <w:rPr>
                <w:rFonts w:ascii="Calibri" w:eastAsia="Calibri" w:hAnsi="Calibri" w:cs="Times New Roman"/>
                <w:sz w:val="20"/>
                <w:szCs w:val="20"/>
              </w:rPr>
              <w:t>AH1</w:t>
            </w:r>
          </w:p>
        </w:tc>
      </w:tr>
    </w:tbl>
    <w:p w:rsidR="008811EF" w:rsidRPr="008811EF" w:rsidRDefault="008811EF" w:rsidP="008811EF">
      <w:pPr>
        <w:spacing w:after="0" w:line="240" w:lineRule="auto"/>
        <w:rPr>
          <w:rFonts w:ascii="Times New Roman" w:eastAsia="Calibri" w:hAnsi="Times New Roman" w:cs="Times New Roman"/>
          <w:sz w:val="24"/>
        </w:rPr>
      </w:pPr>
    </w:p>
    <w:p w:rsidR="00255EC6" w:rsidRDefault="00255EC6">
      <w:pPr>
        <w:rPr>
          <w:rFonts w:ascii="Leelawadee" w:hAnsi="Leelawadee" w:cs="Leelawadee"/>
          <w:b/>
        </w:rPr>
      </w:pPr>
    </w:p>
    <w:p w:rsidR="00255EC6" w:rsidRDefault="00255EC6">
      <w:pPr>
        <w:rPr>
          <w:rFonts w:ascii="Leelawadee" w:hAnsi="Leelawadee" w:cs="Leelawadee"/>
          <w:b/>
        </w:rPr>
      </w:pPr>
      <w:r>
        <w:rPr>
          <w:rFonts w:ascii="Leelawadee" w:hAnsi="Leelawadee" w:cs="Leelawadee"/>
          <w:b/>
        </w:rPr>
        <w:br w:type="page"/>
      </w:r>
    </w:p>
    <w:p w:rsidR="00255EC6" w:rsidRDefault="00255EC6">
      <w:pPr>
        <w:rPr>
          <w:rFonts w:ascii="Leelawadee" w:hAnsi="Leelawadee" w:cs="Leelawadee"/>
          <w:b/>
        </w:rPr>
      </w:pPr>
      <w:r>
        <w:rPr>
          <w:rFonts w:ascii="Leelawadee" w:hAnsi="Leelawadee" w:cs="Leelawadee"/>
          <w:b/>
        </w:rPr>
        <w:lastRenderedPageBreak/>
        <w:t>APPENDIX C</w:t>
      </w:r>
    </w:p>
    <w:p w:rsidR="0052477D" w:rsidRPr="0052477D" w:rsidRDefault="0052477D" w:rsidP="0052477D">
      <w:pPr>
        <w:kinsoku w:val="0"/>
        <w:overflowPunct w:val="0"/>
        <w:autoSpaceDE w:val="0"/>
        <w:autoSpaceDN w:val="0"/>
        <w:adjustRightInd w:val="0"/>
        <w:spacing w:after="0" w:line="286" w:lineRule="exact"/>
        <w:ind w:left="40"/>
        <w:rPr>
          <w:rFonts w:ascii="Calibri" w:hAnsi="Calibri" w:cs="Calibri"/>
          <w:b/>
          <w:bCs/>
          <w:sz w:val="28"/>
          <w:szCs w:val="28"/>
        </w:rPr>
      </w:pPr>
      <w:r w:rsidRPr="0052477D">
        <w:rPr>
          <w:rFonts w:ascii="Calibri" w:hAnsi="Calibri" w:cs="Calibri"/>
          <w:b/>
          <w:bCs/>
          <w:sz w:val="28"/>
          <w:szCs w:val="28"/>
        </w:rPr>
        <w:t>GT Pathways Matrix of Required Content Criteria and Competencies with Student</w:t>
      </w:r>
      <w:r>
        <w:rPr>
          <w:rFonts w:ascii="Calibri" w:hAnsi="Calibri" w:cs="Calibri"/>
          <w:b/>
          <w:bCs/>
          <w:sz w:val="28"/>
          <w:szCs w:val="28"/>
        </w:rPr>
        <w:t xml:space="preserve"> Learning Outcomes</w:t>
      </w:r>
    </w:p>
    <w:p w:rsidR="0052477D" w:rsidRPr="0052477D" w:rsidRDefault="0052477D" w:rsidP="0052477D">
      <w:pPr>
        <w:kinsoku w:val="0"/>
        <w:overflowPunct w:val="0"/>
        <w:autoSpaceDE w:val="0"/>
        <w:autoSpaceDN w:val="0"/>
        <w:adjustRightInd w:val="0"/>
        <w:spacing w:before="4" w:after="1" w:line="240" w:lineRule="auto"/>
        <w:rPr>
          <w:rFonts w:ascii="Calibri" w:hAnsi="Calibri" w:cs="Calibri"/>
          <w:b/>
          <w:bCs/>
          <w:sz w:val="20"/>
          <w:szCs w:val="20"/>
        </w:rPr>
      </w:pPr>
    </w:p>
    <w:tbl>
      <w:tblPr>
        <w:tblW w:w="10059" w:type="dxa"/>
        <w:tblInd w:w="116" w:type="dxa"/>
        <w:tblLayout w:type="fixed"/>
        <w:tblCellMar>
          <w:left w:w="0" w:type="dxa"/>
          <w:right w:w="0" w:type="dxa"/>
        </w:tblCellMar>
        <w:tblLook w:val="0000" w:firstRow="0" w:lastRow="0" w:firstColumn="0" w:lastColumn="0" w:noHBand="0" w:noVBand="0"/>
      </w:tblPr>
      <w:tblGrid>
        <w:gridCol w:w="3039"/>
        <w:gridCol w:w="2302"/>
        <w:gridCol w:w="4718"/>
      </w:tblGrid>
      <w:tr w:rsidR="0052477D" w:rsidRPr="0052477D" w:rsidTr="0052477D">
        <w:trPr>
          <w:trHeight w:hRule="exact" w:val="973"/>
        </w:trPr>
        <w:tc>
          <w:tcPr>
            <w:tcW w:w="3039" w:type="dxa"/>
            <w:tcBorders>
              <w:top w:val="single" w:sz="4" w:space="0" w:color="000000"/>
              <w:left w:val="single" w:sz="4" w:space="0" w:color="000000"/>
              <w:bottom w:val="single" w:sz="4" w:space="0" w:color="000000"/>
              <w:right w:val="single" w:sz="4" w:space="0" w:color="000000"/>
            </w:tcBorders>
            <w:shd w:val="clear" w:color="auto" w:fill="F1F1F1"/>
          </w:tcPr>
          <w:p w:rsidR="0052477D" w:rsidRPr="0052477D" w:rsidRDefault="0052477D" w:rsidP="0052477D">
            <w:pPr>
              <w:kinsoku w:val="0"/>
              <w:overflowPunct w:val="0"/>
              <w:autoSpaceDE w:val="0"/>
              <w:autoSpaceDN w:val="0"/>
              <w:adjustRightInd w:val="0"/>
              <w:spacing w:before="146" w:after="0" w:line="240" w:lineRule="auto"/>
              <w:ind w:left="403"/>
              <w:rPr>
                <w:rFonts w:ascii="Times New Roman" w:hAnsi="Times New Roman" w:cs="Times New Roman"/>
                <w:sz w:val="24"/>
                <w:szCs w:val="24"/>
              </w:rPr>
            </w:pPr>
            <w:r w:rsidRPr="0052477D">
              <w:rPr>
                <w:rFonts w:ascii="Calibri" w:hAnsi="Calibri" w:cs="Calibri"/>
                <w:b/>
                <w:bCs/>
                <w:sz w:val="24"/>
                <w:szCs w:val="24"/>
              </w:rPr>
              <w:t>GT Pathways Content Area</w:t>
            </w:r>
          </w:p>
        </w:tc>
        <w:tc>
          <w:tcPr>
            <w:tcW w:w="2302" w:type="dxa"/>
            <w:tcBorders>
              <w:top w:val="single" w:sz="4" w:space="0" w:color="000000"/>
              <w:left w:val="single" w:sz="4" w:space="0" w:color="000000"/>
              <w:bottom w:val="single" w:sz="4" w:space="0" w:color="000000"/>
              <w:right w:val="single" w:sz="4" w:space="0" w:color="000000"/>
            </w:tcBorders>
            <w:shd w:val="clear" w:color="auto" w:fill="F1F1F1"/>
          </w:tcPr>
          <w:p w:rsidR="0052477D" w:rsidRPr="0052477D" w:rsidRDefault="0052477D" w:rsidP="0052477D">
            <w:pPr>
              <w:kinsoku w:val="0"/>
              <w:overflowPunct w:val="0"/>
              <w:autoSpaceDE w:val="0"/>
              <w:autoSpaceDN w:val="0"/>
              <w:adjustRightInd w:val="0"/>
              <w:spacing w:after="0" w:line="240" w:lineRule="auto"/>
              <w:ind w:left="772" w:right="249" w:hanging="512"/>
              <w:rPr>
                <w:rFonts w:ascii="Times New Roman" w:hAnsi="Times New Roman" w:cs="Times New Roman"/>
                <w:sz w:val="24"/>
                <w:szCs w:val="24"/>
              </w:rPr>
            </w:pPr>
            <w:r w:rsidRPr="0052477D">
              <w:rPr>
                <w:rFonts w:ascii="Calibri" w:hAnsi="Calibri" w:cs="Calibri"/>
                <w:b/>
                <w:bCs/>
                <w:sz w:val="24"/>
                <w:szCs w:val="24"/>
              </w:rPr>
              <w:t>Required Content Criteria</w:t>
            </w:r>
          </w:p>
        </w:tc>
        <w:tc>
          <w:tcPr>
            <w:tcW w:w="4718" w:type="dxa"/>
            <w:tcBorders>
              <w:top w:val="single" w:sz="4" w:space="0" w:color="000000"/>
              <w:left w:val="single" w:sz="4" w:space="0" w:color="000000"/>
              <w:bottom w:val="single" w:sz="4" w:space="0" w:color="000000"/>
              <w:right w:val="single" w:sz="4" w:space="0" w:color="000000"/>
            </w:tcBorders>
            <w:shd w:val="clear" w:color="auto" w:fill="F1F1F1"/>
          </w:tcPr>
          <w:p w:rsidR="0052477D" w:rsidRPr="0052477D" w:rsidRDefault="0052477D" w:rsidP="0052477D">
            <w:pPr>
              <w:kinsoku w:val="0"/>
              <w:overflowPunct w:val="0"/>
              <w:autoSpaceDE w:val="0"/>
              <w:autoSpaceDN w:val="0"/>
              <w:adjustRightInd w:val="0"/>
              <w:spacing w:after="0" w:line="240" w:lineRule="auto"/>
              <w:ind w:left="1955" w:right="143" w:hanging="1798"/>
              <w:rPr>
                <w:rFonts w:ascii="Times New Roman" w:hAnsi="Times New Roman" w:cs="Times New Roman"/>
                <w:sz w:val="24"/>
                <w:szCs w:val="24"/>
              </w:rPr>
            </w:pPr>
            <w:r w:rsidRPr="0052477D">
              <w:rPr>
                <w:rFonts w:ascii="Calibri" w:hAnsi="Calibri" w:cs="Calibri"/>
                <w:b/>
                <w:bCs/>
                <w:sz w:val="24"/>
                <w:szCs w:val="24"/>
              </w:rPr>
              <w:t>Required Competency(</w:t>
            </w:r>
            <w:proofErr w:type="spellStart"/>
            <w:r w:rsidRPr="0052477D">
              <w:rPr>
                <w:rFonts w:ascii="Calibri" w:hAnsi="Calibri" w:cs="Calibri"/>
                <w:b/>
                <w:bCs/>
                <w:sz w:val="24"/>
                <w:szCs w:val="24"/>
              </w:rPr>
              <w:t>ies</w:t>
            </w:r>
            <w:proofErr w:type="spellEnd"/>
            <w:r w:rsidRPr="0052477D">
              <w:rPr>
                <w:rFonts w:ascii="Calibri" w:hAnsi="Calibri" w:cs="Calibri"/>
                <w:b/>
                <w:bCs/>
                <w:sz w:val="24"/>
                <w:szCs w:val="24"/>
              </w:rPr>
              <w:t>) &amp; Student Learning Outcomes</w:t>
            </w:r>
          </w:p>
        </w:tc>
      </w:tr>
      <w:tr w:rsidR="0052477D" w:rsidRPr="0052477D" w:rsidTr="0052477D">
        <w:trPr>
          <w:trHeight w:hRule="exact" w:val="670"/>
        </w:trPr>
        <w:tc>
          <w:tcPr>
            <w:tcW w:w="3039" w:type="dxa"/>
            <w:tcBorders>
              <w:top w:val="single" w:sz="4" w:space="0" w:color="000000"/>
              <w:left w:val="single" w:sz="4" w:space="0" w:color="000000"/>
              <w:bottom w:val="single" w:sz="4" w:space="0" w:color="000000"/>
              <w:right w:val="single" w:sz="4" w:space="0" w:color="000000"/>
            </w:tcBorders>
          </w:tcPr>
          <w:p w:rsidR="0052477D" w:rsidRPr="0052477D" w:rsidRDefault="0052477D" w:rsidP="0052477D">
            <w:pPr>
              <w:kinsoku w:val="0"/>
              <w:overflowPunct w:val="0"/>
              <w:autoSpaceDE w:val="0"/>
              <w:autoSpaceDN w:val="0"/>
              <w:adjustRightInd w:val="0"/>
              <w:spacing w:after="0" w:line="240" w:lineRule="auto"/>
              <w:ind w:left="103" w:right="1098"/>
              <w:rPr>
                <w:rFonts w:ascii="Times New Roman" w:hAnsi="Times New Roman" w:cs="Times New Roman"/>
                <w:sz w:val="24"/>
                <w:szCs w:val="24"/>
              </w:rPr>
            </w:pPr>
            <w:r w:rsidRPr="0052477D">
              <w:rPr>
                <w:rFonts w:ascii="Calibri" w:hAnsi="Calibri" w:cs="Calibri"/>
                <w:sz w:val="24"/>
                <w:szCs w:val="24"/>
              </w:rPr>
              <w:t>GT-CO1, 2 &amp; 3: Written Communication</w:t>
            </w:r>
          </w:p>
        </w:tc>
        <w:tc>
          <w:tcPr>
            <w:tcW w:w="2302" w:type="dxa"/>
            <w:tcBorders>
              <w:top w:val="single" w:sz="4" w:space="0" w:color="000000"/>
              <w:left w:val="single" w:sz="4" w:space="0" w:color="000000"/>
              <w:bottom w:val="single" w:sz="4" w:space="0" w:color="000000"/>
              <w:right w:val="single" w:sz="4" w:space="0" w:color="000000"/>
            </w:tcBorders>
          </w:tcPr>
          <w:p w:rsidR="0052477D" w:rsidRPr="0052477D" w:rsidRDefault="00BC28B3" w:rsidP="0052477D">
            <w:pPr>
              <w:kinsoku w:val="0"/>
              <w:overflowPunct w:val="0"/>
              <w:autoSpaceDE w:val="0"/>
              <w:autoSpaceDN w:val="0"/>
              <w:adjustRightInd w:val="0"/>
              <w:spacing w:after="0" w:line="240" w:lineRule="auto"/>
              <w:ind w:left="100" w:right="622"/>
              <w:rPr>
                <w:rFonts w:ascii="Times New Roman" w:hAnsi="Times New Roman" w:cs="Times New Roman"/>
                <w:sz w:val="24"/>
                <w:szCs w:val="24"/>
              </w:rPr>
            </w:pPr>
            <w:hyperlink r:id="rId13" w:history="1">
              <w:r w:rsidR="0052477D" w:rsidRPr="0052477D">
                <w:rPr>
                  <w:rFonts w:ascii="Calibri" w:hAnsi="Calibri" w:cs="Calibri"/>
                  <w:color w:val="0000FF"/>
                  <w:sz w:val="24"/>
                  <w:szCs w:val="24"/>
                  <w:u w:val="single"/>
                </w:rPr>
                <w:t>Written</w:t>
              </w:r>
            </w:hyperlink>
            <w:r w:rsidR="0052477D" w:rsidRPr="0052477D">
              <w:rPr>
                <w:rFonts w:ascii="Calibri" w:hAnsi="Calibri" w:cs="Calibri"/>
                <w:color w:val="0000FF"/>
                <w:sz w:val="24"/>
                <w:szCs w:val="24"/>
                <w:u w:val="single"/>
              </w:rPr>
              <w:t xml:space="preserve"> </w:t>
            </w:r>
            <w:hyperlink r:id="rId14" w:history="1">
              <w:r w:rsidR="0052477D" w:rsidRPr="0052477D">
                <w:rPr>
                  <w:rFonts w:ascii="Calibri" w:hAnsi="Calibri" w:cs="Calibri"/>
                  <w:color w:val="0000FF"/>
                  <w:sz w:val="24"/>
                  <w:szCs w:val="24"/>
                  <w:u w:val="single"/>
                </w:rPr>
                <w:t>Communication</w:t>
              </w:r>
            </w:hyperlink>
          </w:p>
        </w:tc>
        <w:tc>
          <w:tcPr>
            <w:tcW w:w="4718" w:type="dxa"/>
            <w:tcBorders>
              <w:top w:val="single" w:sz="4" w:space="0" w:color="000000"/>
              <w:left w:val="single" w:sz="4" w:space="0" w:color="000000"/>
              <w:bottom w:val="single" w:sz="4" w:space="0" w:color="000000"/>
              <w:right w:val="single" w:sz="4" w:space="0" w:color="000000"/>
            </w:tcBorders>
          </w:tcPr>
          <w:p w:rsidR="0052477D" w:rsidRPr="00BE6C5C" w:rsidRDefault="00BC28B3" w:rsidP="0052477D">
            <w:pPr>
              <w:numPr>
                <w:ilvl w:val="0"/>
                <w:numId w:val="30"/>
              </w:numPr>
              <w:tabs>
                <w:tab w:val="left" w:pos="536"/>
              </w:tabs>
              <w:kinsoku w:val="0"/>
              <w:overflowPunct w:val="0"/>
              <w:autoSpaceDE w:val="0"/>
              <w:autoSpaceDN w:val="0"/>
              <w:adjustRightInd w:val="0"/>
              <w:spacing w:after="0" w:line="242" w:lineRule="auto"/>
              <w:ind w:right="360"/>
              <w:rPr>
                <w:rFonts w:ascii="Times New Roman" w:hAnsi="Times New Roman" w:cs="Times New Roman"/>
                <w:color w:val="000099"/>
                <w:sz w:val="24"/>
                <w:szCs w:val="24"/>
              </w:rPr>
            </w:pPr>
            <w:hyperlink r:id="rId15" w:history="1">
              <w:r w:rsidR="0052477D" w:rsidRPr="00BE6C5C">
                <w:rPr>
                  <w:rFonts w:ascii="Calibri" w:hAnsi="Calibri" w:cs="Calibri"/>
                  <w:color w:val="000099"/>
                  <w:sz w:val="24"/>
                  <w:szCs w:val="24"/>
                  <w:u w:val="single"/>
                </w:rPr>
                <w:t xml:space="preserve">Written Communication: 1a, 2a, 3a, 4a-b, </w:t>
              </w:r>
            </w:hyperlink>
            <w:hyperlink r:id="rId16" w:history="1">
              <w:r w:rsidR="0052477D" w:rsidRPr="00BE6C5C">
                <w:rPr>
                  <w:rFonts w:ascii="Calibri" w:hAnsi="Calibri" w:cs="Calibri"/>
                  <w:color w:val="000099"/>
                  <w:sz w:val="24"/>
                  <w:szCs w:val="24"/>
                  <w:u w:val="single"/>
                </w:rPr>
                <w:t>5a</w:t>
              </w:r>
            </w:hyperlink>
          </w:p>
        </w:tc>
      </w:tr>
      <w:tr w:rsidR="0052477D" w:rsidRPr="0052477D" w:rsidTr="0052477D">
        <w:trPr>
          <w:trHeight w:hRule="exact" w:val="1035"/>
        </w:trPr>
        <w:tc>
          <w:tcPr>
            <w:tcW w:w="3039" w:type="dxa"/>
            <w:tcBorders>
              <w:top w:val="single" w:sz="4" w:space="0" w:color="000000"/>
              <w:left w:val="single" w:sz="4" w:space="0" w:color="000000"/>
              <w:bottom w:val="single" w:sz="4" w:space="0" w:color="000000"/>
              <w:right w:val="single" w:sz="4" w:space="0" w:color="000000"/>
            </w:tcBorders>
          </w:tcPr>
          <w:p w:rsidR="0052477D" w:rsidRPr="0052477D" w:rsidRDefault="0052477D" w:rsidP="0052477D">
            <w:pPr>
              <w:kinsoku w:val="0"/>
              <w:overflowPunct w:val="0"/>
              <w:autoSpaceDE w:val="0"/>
              <w:autoSpaceDN w:val="0"/>
              <w:adjustRightInd w:val="0"/>
              <w:spacing w:after="0" w:line="292" w:lineRule="exact"/>
              <w:ind w:left="103"/>
              <w:rPr>
                <w:rFonts w:ascii="Times New Roman" w:hAnsi="Times New Roman" w:cs="Times New Roman"/>
                <w:sz w:val="24"/>
                <w:szCs w:val="24"/>
              </w:rPr>
            </w:pPr>
            <w:r w:rsidRPr="0052477D">
              <w:rPr>
                <w:rFonts w:ascii="Calibri" w:hAnsi="Calibri" w:cs="Calibri"/>
                <w:sz w:val="24"/>
                <w:szCs w:val="24"/>
              </w:rPr>
              <w:t>GT-MA1: Mathematics</w:t>
            </w:r>
          </w:p>
        </w:tc>
        <w:tc>
          <w:tcPr>
            <w:tcW w:w="2302" w:type="dxa"/>
            <w:tcBorders>
              <w:top w:val="single" w:sz="4" w:space="0" w:color="000000"/>
              <w:left w:val="single" w:sz="4" w:space="0" w:color="000000"/>
              <w:bottom w:val="single" w:sz="4" w:space="0" w:color="000000"/>
              <w:right w:val="single" w:sz="4" w:space="0" w:color="000000"/>
            </w:tcBorders>
          </w:tcPr>
          <w:p w:rsidR="0052477D" w:rsidRPr="0052477D" w:rsidRDefault="00BC28B3" w:rsidP="0052477D">
            <w:pPr>
              <w:kinsoku w:val="0"/>
              <w:overflowPunct w:val="0"/>
              <w:autoSpaceDE w:val="0"/>
              <w:autoSpaceDN w:val="0"/>
              <w:adjustRightInd w:val="0"/>
              <w:spacing w:after="0" w:line="292" w:lineRule="exact"/>
              <w:ind w:left="100"/>
              <w:rPr>
                <w:rFonts w:ascii="Times New Roman" w:hAnsi="Times New Roman" w:cs="Times New Roman"/>
                <w:sz w:val="24"/>
                <w:szCs w:val="24"/>
              </w:rPr>
            </w:pPr>
            <w:hyperlink r:id="rId17" w:history="1">
              <w:r w:rsidR="0052477D" w:rsidRPr="0052477D">
                <w:rPr>
                  <w:rFonts w:ascii="Calibri" w:hAnsi="Calibri" w:cs="Calibri"/>
                  <w:color w:val="0000FF"/>
                  <w:sz w:val="24"/>
                  <w:szCs w:val="24"/>
                  <w:u w:val="single"/>
                </w:rPr>
                <w:t>Mathematics</w:t>
              </w:r>
            </w:hyperlink>
          </w:p>
        </w:tc>
        <w:tc>
          <w:tcPr>
            <w:tcW w:w="4718" w:type="dxa"/>
            <w:tcBorders>
              <w:top w:val="single" w:sz="4" w:space="0" w:color="000000"/>
              <w:left w:val="single" w:sz="4" w:space="0" w:color="000000"/>
              <w:bottom w:val="single" w:sz="4" w:space="0" w:color="000000"/>
              <w:right w:val="single" w:sz="4" w:space="0" w:color="000000"/>
            </w:tcBorders>
          </w:tcPr>
          <w:p w:rsidR="0052477D" w:rsidRPr="00BE6C5C" w:rsidRDefault="00BC28B3" w:rsidP="0052477D">
            <w:pPr>
              <w:numPr>
                <w:ilvl w:val="0"/>
                <w:numId w:val="29"/>
              </w:numPr>
              <w:tabs>
                <w:tab w:val="left" w:pos="536"/>
              </w:tabs>
              <w:kinsoku w:val="0"/>
              <w:overflowPunct w:val="0"/>
              <w:autoSpaceDE w:val="0"/>
              <w:autoSpaceDN w:val="0"/>
              <w:adjustRightInd w:val="0"/>
              <w:spacing w:after="0" w:line="240" w:lineRule="auto"/>
              <w:ind w:right="240"/>
              <w:rPr>
                <w:rFonts w:ascii="Calibri" w:hAnsi="Calibri" w:cs="Calibri"/>
                <w:color w:val="000099"/>
                <w:sz w:val="24"/>
                <w:szCs w:val="24"/>
              </w:rPr>
            </w:pPr>
            <w:hyperlink r:id="rId18" w:history="1">
              <w:r w:rsidR="0052477D" w:rsidRPr="00BE6C5C">
                <w:rPr>
                  <w:rFonts w:ascii="Calibri" w:hAnsi="Calibri" w:cs="Calibri"/>
                  <w:color w:val="000099"/>
                  <w:sz w:val="24"/>
                  <w:szCs w:val="24"/>
                  <w:u w:val="single"/>
                </w:rPr>
                <w:t xml:space="preserve">Quantitative Literacy: 1a, 2a, 3a-c, 4a-c, 5a </w:t>
              </w:r>
            </w:hyperlink>
            <w:hyperlink r:id="rId19" w:history="1">
              <w:r w:rsidR="0052477D" w:rsidRPr="00BE6C5C">
                <w:rPr>
                  <w:rFonts w:ascii="Calibri" w:hAnsi="Calibri" w:cs="Calibri"/>
                  <w:color w:val="000099"/>
                  <w:sz w:val="24"/>
                  <w:szCs w:val="24"/>
                  <w:u w:val="single"/>
                </w:rPr>
                <w:t>(and 6a for Statistics</w:t>
              </w:r>
              <w:r w:rsidR="0052477D" w:rsidRPr="00BE6C5C">
                <w:rPr>
                  <w:rFonts w:ascii="Calibri" w:hAnsi="Calibri" w:cs="Calibri"/>
                  <w:color w:val="000099"/>
                  <w:spacing w:val="-1"/>
                  <w:sz w:val="24"/>
                  <w:szCs w:val="24"/>
                  <w:u w:val="single"/>
                </w:rPr>
                <w:t xml:space="preserve"> </w:t>
              </w:r>
              <w:r w:rsidR="0052477D" w:rsidRPr="00BE6C5C">
                <w:rPr>
                  <w:rFonts w:ascii="Calibri" w:hAnsi="Calibri" w:cs="Calibri"/>
                  <w:color w:val="000099"/>
                  <w:sz w:val="24"/>
                  <w:szCs w:val="24"/>
                  <w:u w:val="single"/>
                </w:rPr>
                <w:t>courses)</w:t>
              </w:r>
            </w:hyperlink>
          </w:p>
          <w:p w:rsidR="0052477D" w:rsidRPr="00BE6C5C" w:rsidRDefault="00BC28B3" w:rsidP="0052477D">
            <w:pPr>
              <w:numPr>
                <w:ilvl w:val="0"/>
                <w:numId w:val="29"/>
              </w:numPr>
              <w:tabs>
                <w:tab w:val="left" w:pos="536"/>
              </w:tabs>
              <w:kinsoku w:val="0"/>
              <w:overflowPunct w:val="0"/>
              <w:autoSpaceDE w:val="0"/>
              <w:autoSpaceDN w:val="0"/>
              <w:adjustRightInd w:val="0"/>
              <w:spacing w:before="60" w:after="0" w:line="240" w:lineRule="auto"/>
              <w:rPr>
                <w:rFonts w:ascii="Times New Roman" w:hAnsi="Times New Roman" w:cs="Times New Roman"/>
                <w:color w:val="000099"/>
                <w:sz w:val="24"/>
                <w:szCs w:val="24"/>
              </w:rPr>
            </w:pPr>
            <w:hyperlink r:id="rId20" w:history="1">
              <w:r w:rsidR="0052477D" w:rsidRPr="00BE6C5C">
                <w:rPr>
                  <w:rFonts w:ascii="Calibri" w:hAnsi="Calibri" w:cs="Calibri"/>
                  <w:color w:val="000099"/>
                  <w:sz w:val="24"/>
                  <w:szCs w:val="24"/>
                  <w:u w:val="single"/>
                </w:rPr>
                <w:t>Problem Solving (for future</w:t>
              </w:r>
              <w:r w:rsidR="0052477D" w:rsidRPr="00BE6C5C">
                <w:rPr>
                  <w:rFonts w:ascii="Calibri" w:hAnsi="Calibri" w:cs="Calibri"/>
                  <w:color w:val="000099"/>
                  <w:spacing w:val="-1"/>
                  <w:sz w:val="24"/>
                  <w:szCs w:val="24"/>
                  <w:u w:val="single"/>
                </w:rPr>
                <w:t xml:space="preserve"> </w:t>
              </w:r>
              <w:r w:rsidR="0052477D" w:rsidRPr="00BE6C5C">
                <w:rPr>
                  <w:rFonts w:ascii="Calibri" w:hAnsi="Calibri" w:cs="Calibri"/>
                  <w:color w:val="000099"/>
                  <w:sz w:val="24"/>
                  <w:szCs w:val="24"/>
                  <w:u w:val="single"/>
                </w:rPr>
                <w:t>adoption)</w:t>
              </w:r>
            </w:hyperlink>
          </w:p>
        </w:tc>
      </w:tr>
      <w:tr w:rsidR="0052477D" w:rsidRPr="0052477D" w:rsidTr="0052477D">
        <w:trPr>
          <w:trHeight w:hRule="exact" w:val="1106"/>
        </w:trPr>
        <w:tc>
          <w:tcPr>
            <w:tcW w:w="3039" w:type="dxa"/>
            <w:tcBorders>
              <w:top w:val="single" w:sz="4" w:space="0" w:color="000000"/>
              <w:left w:val="single" w:sz="4" w:space="0" w:color="000000"/>
              <w:bottom w:val="single" w:sz="4" w:space="0" w:color="000000"/>
              <w:right w:val="single" w:sz="4" w:space="0" w:color="000000"/>
            </w:tcBorders>
          </w:tcPr>
          <w:p w:rsidR="0052477D" w:rsidRPr="0052477D" w:rsidRDefault="0052477D" w:rsidP="0052477D">
            <w:pPr>
              <w:kinsoku w:val="0"/>
              <w:overflowPunct w:val="0"/>
              <w:autoSpaceDE w:val="0"/>
              <w:autoSpaceDN w:val="0"/>
              <w:adjustRightInd w:val="0"/>
              <w:spacing w:after="0" w:line="292" w:lineRule="exact"/>
              <w:ind w:left="103"/>
              <w:rPr>
                <w:rFonts w:ascii="Times New Roman" w:hAnsi="Times New Roman" w:cs="Times New Roman"/>
                <w:sz w:val="24"/>
                <w:szCs w:val="24"/>
              </w:rPr>
            </w:pPr>
            <w:r w:rsidRPr="0052477D">
              <w:rPr>
                <w:rFonts w:ascii="Calibri" w:hAnsi="Calibri" w:cs="Calibri"/>
                <w:sz w:val="24"/>
                <w:szCs w:val="24"/>
              </w:rPr>
              <w:t>GT-AH1: Arts &amp; Expression</w:t>
            </w:r>
          </w:p>
        </w:tc>
        <w:tc>
          <w:tcPr>
            <w:tcW w:w="2302" w:type="dxa"/>
            <w:tcBorders>
              <w:top w:val="single" w:sz="4" w:space="0" w:color="000000"/>
              <w:left w:val="single" w:sz="4" w:space="0" w:color="000000"/>
              <w:bottom w:val="single" w:sz="4" w:space="0" w:color="000000"/>
              <w:right w:val="single" w:sz="4" w:space="0" w:color="000000"/>
            </w:tcBorders>
          </w:tcPr>
          <w:p w:rsidR="0052477D" w:rsidRPr="0052477D" w:rsidRDefault="00BC28B3" w:rsidP="0052477D">
            <w:pPr>
              <w:kinsoku w:val="0"/>
              <w:overflowPunct w:val="0"/>
              <w:autoSpaceDE w:val="0"/>
              <w:autoSpaceDN w:val="0"/>
              <w:adjustRightInd w:val="0"/>
              <w:spacing w:after="0" w:line="292" w:lineRule="exact"/>
              <w:ind w:left="100"/>
              <w:rPr>
                <w:rFonts w:ascii="Times New Roman" w:hAnsi="Times New Roman" w:cs="Times New Roman"/>
                <w:sz w:val="24"/>
                <w:szCs w:val="24"/>
              </w:rPr>
            </w:pPr>
            <w:hyperlink r:id="rId21" w:history="1">
              <w:r w:rsidR="0052477D" w:rsidRPr="0052477D">
                <w:rPr>
                  <w:rFonts w:ascii="Calibri" w:hAnsi="Calibri" w:cs="Calibri"/>
                  <w:color w:val="0000FF"/>
                  <w:sz w:val="24"/>
                  <w:szCs w:val="24"/>
                  <w:u w:val="single"/>
                </w:rPr>
                <w:t>Arts &amp; Humanities</w:t>
              </w:r>
            </w:hyperlink>
          </w:p>
        </w:tc>
        <w:tc>
          <w:tcPr>
            <w:tcW w:w="4718" w:type="dxa"/>
            <w:tcBorders>
              <w:top w:val="single" w:sz="4" w:space="0" w:color="000000"/>
              <w:left w:val="single" w:sz="4" w:space="0" w:color="000000"/>
              <w:bottom w:val="single" w:sz="4" w:space="0" w:color="000000"/>
              <w:right w:val="single" w:sz="4" w:space="0" w:color="000000"/>
            </w:tcBorders>
          </w:tcPr>
          <w:p w:rsidR="0052477D" w:rsidRPr="00BE6C5C" w:rsidRDefault="00BC28B3" w:rsidP="0052477D">
            <w:pPr>
              <w:numPr>
                <w:ilvl w:val="0"/>
                <w:numId w:val="28"/>
              </w:numPr>
              <w:tabs>
                <w:tab w:val="left" w:pos="536"/>
              </w:tabs>
              <w:kinsoku w:val="0"/>
              <w:overflowPunct w:val="0"/>
              <w:autoSpaceDE w:val="0"/>
              <w:autoSpaceDN w:val="0"/>
              <w:adjustRightInd w:val="0"/>
              <w:spacing w:after="0" w:line="304" w:lineRule="exact"/>
              <w:rPr>
                <w:rFonts w:ascii="Calibri" w:hAnsi="Calibri" w:cs="Calibri"/>
                <w:color w:val="000099"/>
                <w:sz w:val="24"/>
                <w:szCs w:val="24"/>
              </w:rPr>
            </w:pPr>
            <w:hyperlink r:id="rId22" w:history="1">
              <w:r w:rsidR="0052477D" w:rsidRPr="00BE6C5C">
                <w:rPr>
                  <w:rFonts w:ascii="Calibri" w:hAnsi="Calibri" w:cs="Calibri"/>
                  <w:color w:val="000099"/>
                  <w:sz w:val="24"/>
                  <w:szCs w:val="24"/>
                  <w:u w:val="single"/>
                </w:rPr>
                <w:t>Creative Thinking: 4a</w:t>
              </w:r>
            </w:hyperlink>
          </w:p>
          <w:p w:rsidR="0052477D" w:rsidRPr="00BE6C5C" w:rsidRDefault="00BC28B3" w:rsidP="0052477D">
            <w:pPr>
              <w:numPr>
                <w:ilvl w:val="0"/>
                <w:numId w:val="28"/>
              </w:numPr>
              <w:tabs>
                <w:tab w:val="left" w:pos="536"/>
              </w:tabs>
              <w:kinsoku w:val="0"/>
              <w:overflowPunct w:val="0"/>
              <w:autoSpaceDE w:val="0"/>
              <w:autoSpaceDN w:val="0"/>
              <w:adjustRightInd w:val="0"/>
              <w:spacing w:before="59" w:after="0" w:line="240" w:lineRule="auto"/>
              <w:rPr>
                <w:rFonts w:ascii="Calibri" w:hAnsi="Calibri" w:cs="Calibri"/>
                <w:color w:val="000099"/>
                <w:sz w:val="24"/>
                <w:szCs w:val="24"/>
              </w:rPr>
            </w:pPr>
            <w:hyperlink r:id="rId23" w:history="1">
              <w:r w:rsidR="0052477D" w:rsidRPr="00BE6C5C">
                <w:rPr>
                  <w:rFonts w:ascii="Calibri" w:hAnsi="Calibri" w:cs="Calibri"/>
                  <w:color w:val="000099"/>
                  <w:sz w:val="24"/>
                  <w:szCs w:val="24"/>
                  <w:u w:val="single"/>
                </w:rPr>
                <w:t>Critical Thinking: 2a-c,</w:t>
              </w:r>
              <w:r w:rsidR="0052477D" w:rsidRPr="00BE6C5C">
                <w:rPr>
                  <w:rFonts w:ascii="Calibri" w:hAnsi="Calibri" w:cs="Calibri"/>
                  <w:color w:val="000099"/>
                  <w:spacing w:val="-4"/>
                  <w:sz w:val="24"/>
                  <w:szCs w:val="24"/>
                  <w:u w:val="single"/>
                </w:rPr>
                <w:t xml:space="preserve"> </w:t>
              </w:r>
              <w:r w:rsidR="0052477D" w:rsidRPr="00BE6C5C">
                <w:rPr>
                  <w:rFonts w:ascii="Calibri" w:hAnsi="Calibri" w:cs="Calibri"/>
                  <w:color w:val="000099"/>
                  <w:sz w:val="24"/>
                  <w:szCs w:val="24"/>
                  <w:u w:val="single"/>
                </w:rPr>
                <w:t>5a-b</w:t>
              </w:r>
            </w:hyperlink>
          </w:p>
          <w:p w:rsidR="0052477D" w:rsidRPr="00BE6C5C" w:rsidRDefault="00BC28B3" w:rsidP="0052477D">
            <w:pPr>
              <w:numPr>
                <w:ilvl w:val="0"/>
                <w:numId w:val="28"/>
              </w:numPr>
              <w:tabs>
                <w:tab w:val="left" w:pos="536"/>
              </w:tabs>
              <w:kinsoku w:val="0"/>
              <w:overflowPunct w:val="0"/>
              <w:autoSpaceDE w:val="0"/>
              <w:autoSpaceDN w:val="0"/>
              <w:adjustRightInd w:val="0"/>
              <w:spacing w:before="61" w:after="0" w:line="240" w:lineRule="auto"/>
              <w:rPr>
                <w:rFonts w:ascii="Times New Roman" w:hAnsi="Times New Roman" w:cs="Times New Roman"/>
                <w:color w:val="000099"/>
                <w:sz w:val="24"/>
                <w:szCs w:val="24"/>
              </w:rPr>
            </w:pPr>
            <w:hyperlink r:id="rId24" w:history="1">
              <w:r w:rsidR="0052477D" w:rsidRPr="00BE6C5C">
                <w:rPr>
                  <w:rFonts w:ascii="Calibri" w:hAnsi="Calibri" w:cs="Calibri"/>
                  <w:color w:val="000099"/>
                  <w:sz w:val="24"/>
                  <w:szCs w:val="24"/>
                  <w:u w:val="single"/>
                </w:rPr>
                <w:t>Written Communication: 2a,</w:t>
              </w:r>
              <w:r w:rsidR="0052477D" w:rsidRPr="00BE6C5C">
                <w:rPr>
                  <w:rFonts w:ascii="Calibri" w:hAnsi="Calibri" w:cs="Calibri"/>
                  <w:color w:val="000099"/>
                  <w:spacing w:val="-4"/>
                  <w:sz w:val="24"/>
                  <w:szCs w:val="24"/>
                  <w:u w:val="single"/>
                </w:rPr>
                <w:t xml:space="preserve"> </w:t>
              </w:r>
              <w:r w:rsidR="0052477D" w:rsidRPr="00BE6C5C">
                <w:rPr>
                  <w:rFonts w:ascii="Calibri" w:hAnsi="Calibri" w:cs="Calibri"/>
                  <w:color w:val="000099"/>
                  <w:sz w:val="24"/>
                  <w:szCs w:val="24"/>
                  <w:u w:val="single"/>
                </w:rPr>
                <w:t>4a-b</w:t>
              </w:r>
            </w:hyperlink>
          </w:p>
        </w:tc>
      </w:tr>
      <w:tr w:rsidR="0052477D" w:rsidRPr="0052477D" w:rsidTr="0052477D">
        <w:trPr>
          <w:trHeight w:hRule="exact" w:val="742"/>
        </w:trPr>
        <w:tc>
          <w:tcPr>
            <w:tcW w:w="3039" w:type="dxa"/>
            <w:tcBorders>
              <w:top w:val="single" w:sz="4" w:space="0" w:color="000000"/>
              <w:left w:val="single" w:sz="4" w:space="0" w:color="000000"/>
              <w:bottom w:val="single" w:sz="4" w:space="0" w:color="000000"/>
              <w:right w:val="single" w:sz="4" w:space="0" w:color="000000"/>
            </w:tcBorders>
          </w:tcPr>
          <w:p w:rsidR="0052477D" w:rsidRPr="0052477D" w:rsidRDefault="0052477D" w:rsidP="0052477D">
            <w:pPr>
              <w:kinsoku w:val="0"/>
              <w:overflowPunct w:val="0"/>
              <w:autoSpaceDE w:val="0"/>
              <w:autoSpaceDN w:val="0"/>
              <w:adjustRightInd w:val="0"/>
              <w:spacing w:after="0" w:line="292" w:lineRule="exact"/>
              <w:ind w:left="103"/>
              <w:rPr>
                <w:rFonts w:ascii="Times New Roman" w:hAnsi="Times New Roman" w:cs="Times New Roman"/>
                <w:sz w:val="24"/>
                <w:szCs w:val="24"/>
              </w:rPr>
            </w:pPr>
            <w:r w:rsidRPr="0052477D">
              <w:rPr>
                <w:rFonts w:ascii="Calibri" w:hAnsi="Calibri" w:cs="Calibri"/>
                <w:sz w:val="24"/>
                <w:szCs w:val="24"/>
              </w:rPr>
              <w:t>GT-AH2: Literature &amp; Humanities</w:t>
            </w:r>
          </w:p>
        </w:tc>
        <w:tc>
          <w:tcPr>
            <w:tcW w:w="2302" w:type="dxa"/>
            <w:tcBorders>
              <w:top w:val="single" w:sz="4" w:space="0" w:color="000000"/>
              <w:left w:val="single" w:sz="4" w:space="0" w:color="000000"/>
              <w:bottom w:val="single" w:sz="4" w:space="0" w:color="000000"/>
              <w:right w:val="single" w:sz="4" w:space="0" w:color="000000"/>
            </w:tcBorders>
          </w:tcPr>
          <w:p w:rsidR="0052477D" w:rsidRPr="0052477D" w:rsidRDefault="00BC28B3" w:rsidP="0052477D">
            <w:pPr>
              <w:kinsoku w:val="0"/>
              <w:overflowPunct w:val="0"/>
              <w:autoSpaceDE w:val="0"/>
              <w:autoSpaceDN w:val="0"/>
              <w:adjustRightInd w:val="0"/>
              <w:spacing w:after="0" w:line="292" w:lineRule="exact"/>
              <w:ind w:left="100"/>
              <w:rPr>
                <w:rFonts w:ascii="Times New Roman" w:hAnsi="Times New Roman" w:cs="Times New Roman"/>
                <w:sz w:val="24"/>
                <w:szCs w:val="24"/>
              </w:rPr>
            </w:pPr>
            <w:hyperlink r:id="rId25" w:history="1">
              <w:r w:rsidR="0052477D" w:rsidRPr="0052477D">
                <w:rPr>
                  <w:rFonts w:ascii="Calibri" w:hAnsi="Calibri" w:cs="Calibri"/>
                  <w:color w:val="0000FF"/>
                  <w:sz w:val="24"/>
                  <w:szCs w:val="24"/>
                  <w:u w:val="single"/>
                </w:rPr>
                <w:t>Arts &amp; Humanities</w:t>
              </w:r>
            </w:hyperlink>
          </w:p>
        </w:tc>
        <w:tc>
          <w:tcPr>
            <w:tcW w:w="4718" w:type="dxa"/>
            <w:tcBorders>
              <w:top w:val="single" w:sz="4" w:space="0" w:color="000000"/>
              <w:left w:val="single" w:sz="4" w:space="0" w:color="000000"/>
              <w:bottom w:val="single" w:sz="4" w:space="0" w:color="000000"/>
              <w:right w:val="single" w:sz="4" w:space="0" w:color="000000"/>
            </w:tcBorders>
          </w:tcPr>
          <w:p w:rsidR="0052477D" w:rsidRPr="00BE6C5C" w:rsidRDefault="00BC28B3" w:rsidP="0052477D">
            <w:pPr>
              <w:numPr>
                <w:ilvl w:val="0"/>
                <w:numId w:val="27"/>
              </w:numPr>
              <w:tabs>
                <w:tab w:val="left" w:pos="536"/>
              </w:tabs>
              <w:kinsoku w:val="0"/>
              <w:overflowPunct w:val="0"/>
              <w:autoSpaceDE w:val="0"/>
              <w:autoSpaceDN w:val="0"/>
              <w:adjustRightInd w:val="0"/>
              <w:spacing w:after="0" w:line="304" w:lineRule="exact"/>
              <w:rPr>
                <w:rFonts w:ascii="Calibri" w:hAnsi="Calibri" w:cs="Calibri"/>
                <w:color w:val="000099"/>
                <w:sz w:val="24"/>
                <w:szCs w:val="24"/>
              </w:rPr>
            </w:pPr>
            <w:hyperlink r:id="rId26" w:history="1">
              <w:r w:rsidR="0052477D" w:rsidRPr="00BE6C5C">
                <w:rPr>
                  <w:rFonts w:ascii="Calibri" w:hAnsi="Calibri" w:cs="Calibri"/>
                  <w:color w:val="000099"/>
                  <w:sz w:val="24"/>
                  <w:szCs w:val="24"/>
                  <w:u w:val="single"/>
                </w:rPr>
                <w:t>Critical Thinking: 2a-c,</w:t>
              </w:r>
              <w:r w:rsidR="0052477D" w:rsidRPr="00BE6C5C">
                <w:rPr>
                  <w:rFonts w:ascii="Calibri" w:hAnsi="Calibri" w:cs="Calibri"/>
                  <w:color w:val="000099"/>
                  <w:spacing w:val="-4"/>
                  <w:sz w:val="24"/>
                  <w:szCs w:val="24"/>
                  <w:u w:val="single"/>
                </w:rPr>
                <w:t xml:space="preserve"> </w:t>
              </w:r>
              <w:r w:rsidR="0052477D" w:rsidRPr="00BE6C5C">
                <w:rPr>
                  <w:rFonts w:ascii="Calibri" w:hAnsi="Calibri" w:cs="Calibri"/>
                  <w:color w:val="000099"/>
                  <w:sz w:val="24"/>
                  <w:szCs w:val="24"/>
                  <w:u w:val="single"/>
                </w:rPr>
                <w:t>5a-b</w:t>
              </w:r>
            </w:hyperlink>
          </w:p>
          <w:p w:rsidR="0052477D" w:rsidRPr="00BE6C5C" w:rsidRDefault="00BC28B3" w:rsidP="0052477D">
            <w:pPr>
              <w:numPr>
                <w:ilvl w:val="0"/>
                <w:numId w:val="27"/>
              </w:numPr>
              <w:tabs>
                <w:tab w:val="left" w:pos="536"/>
              </w:tabs>
              <w:kinsoku w:val="0"/>
              <w:overflowPunct w:val="0"/>
              <w:autoSpaceDE w:val="0"/>
              <w:autoSpaceDN w:val="0"/>
              <w:adjustRightInd w:val="0"/>
              <w:spacing w:before="61" w:after="0" w:line="240" w:lineRule="auto"/>
              <w:rPr>
                <w:rFonts w:ascii="Times New Roman" w:hAnsi="Times New Roman" w:cs="Times New Roman"/>
                <w:color w:val="000099"/>
                <w:sz w:val="24"/>
                <w:szCs w:val="24"/>
              </w:rPr>
            </w:pPr>
            <w:hyperlink r:id="rId27" w:history="1">
              <w:r w:rsidR="0052477D" w:rsidRPr="00BE6C5C">
                <w:rPr>
                  <w:rFonts w:ascii="Calibri" w:hAnsi="Calibri" w:cs="Calibri"/>
                  <w:color w:val="000099"/>
                  <w:sz w:val="24"/>
                  <w:szCs w:val="24"/>
                  <w:u w:val="single"/>
                </w:rPr>
                <w:t>Written Communication: 2a,</w:t>
              </w:r>
              <w:r w:rsidR="0052477D" w:rsidRPr="00BE6C5C">
                <w:rPr>
                  <w:rFonts w:ascii="Calibri" w:hAnsi="Calibri" w:cs="Calibri"/>
                  <w:color w:val="000099"/>
                  <w:spacing w:val="-4"/>
                  <w:sz w:val="24"/>
                  <w:szCs w:val="24"/>
                  <w:u w:val="single"/>
                </w:rPr>
                <w:t xml:space="preserve"> </w:t>
              </w:r>
              <w:r w:rsidR="0052477D" w:rsidRPr="00BE6C5C">
                <w:rPr>
                  <w:rFonts w:ascii="Calibri" w:hAnsi="Calibri" w:cs="Calibri"/>
                  <w:color w:val="000099"/>
                  <w:sz w:val="24"/>
                  <w:szCs w:val="24"/>
                  <w:u w:val="single"/>
                </w:rPr>
                <w:t>4a-b</w:t>
              </w:r>
            </w:hyperlink>
          </w:p>
        </w:tc>
      </w:tr>
      <w:tr w:rsidR="0052477D" w:rsidRPr="0052477D" w:rsidTr="0052477D">
        <w:trPr>
          <w:trHeight w:hRule="exact" w:val="377"/>
        </w:trPr>
        <w:tc>
          <w:tcPr>
            <w:tcW w:w="3039" w:type="dxa"/>
            <w:tcBorders>
              <w:top w:val="single" w:sz="4" w:space="0" w:color="000000"/>
              <w:left w:val="single" w:sz="4" w:space="0" w:color="000000"/>
              <w:bottom w:val="single" w:sz="4" w:space="0" w:color="000000"/>
              <w:right w:val="single" w:sz="4" w:space="0" w:color="000000"/>
            </w:tcBorders>
          </w:tcPr>
          <w:p w:rsidR="0052477D" w:rsidRPr="0052477D" w:rsidRDefault="0052477D" w:rsidP="0052477D">
            <w:pPr>
              <w:kinsoku w:val="0"/>
              <w:overflowPunct w:val="0"/>
              <w:autoSpaceDE w:val="0"/>
              <w:autoSpaceDN w:val="0"/>
              <w:adjustRightInd w:val="0"/>
              <w:spacing w:after="0" w:line="292" w:lineRule="exact"/>
              <w:ind w:left="103"/>
              <w:rPr>
                <w:rFonts w:ascii="Times New Roman" w:hAnsi="Times New Roman" w:cs="Times New Roman"/>
                <w:sz w:val="24"/>
                <w:szCs w:val="24"/>
              </w:rPr>
            </w:pPr>
            <w:r w:rsidRPr="0052477D">
              <w:rPr>
                <w:rFonts w:ascii="Calibri" w:hAnsi="Calibri" w:cs="Calibri"/>
                <w:sz w:val="24"/>
                <w:szCs w:val="24"/>
              </w:rPr>
              <w:t>GT-AH3: Ways of Thinking</w:t>
            </w:r>
          </w:p>
        </w:tc>
        <w:tc>
          <w:tcPr>
            <w:tcW w:w="2302" w:type="dxa"/>
            <w:tcBorders>
              <w:top w:val="single" w:sz="4" w:space="0" w:color="000000"/>
              <w:left w:val="single" w:sz="4" w:space="0" w:color="000000"/>
              <w:bottom w:val="single" w:sz="4" w:space="0" w:color="000000"/>
              <w:right w:val="single" w:sz="4" w:space="0" w:color="000000"/>
            </w:tcBorders>
          </w:tcPr>
          <w:p w:rsidR="0052477D" w:rsidRPr="0052477D" w:rsidRDefault="00BC28B3" w:rsidP="0052477D">
            <w:pPr>
              <w:kinsoku w:val="0"/>
              <w:overflowPunct w:val="0"/>
              <w:autoSpaceDE w:val="0"/>
              <w:autoSpaceDN w:val="0"/>
              <w:adjustRightInd w:val="0"/>
              <w:spacing w:after="0" w:line="292" w:lineRule="exact"/>
              <w:ind w:left="100"/>
              <w:rPr>
                <w:rFonts w:ascii="Times New Roman" w:hAnsi="Times New Roman" w:cs="Times New Roman"/>
                <w:sz w:val="24"/>
                <w:szCs w:val="24"/>
              </w:rPr>
            </w:pPr>
            <w:hyperlink r:id="rId28" w:history="1">
              <w:r w:rsidR="0052477D" w:rsidRPr="0052477D">
                <w:rPr>
                  <w:rFonts w:ascii="Calibri" w:hAnsi="Calibri" w:cs="Calibri"/>
                  <w:color w:val="0000FF"/>
                  <w:sz w:val="24"/>
                  <w:szCs w:val="24"/>
                  <w:u w:val="single"/>
                </w:rPr>
                <w:t>Arts &amp; Humanities</w:t>
              </w:r>
            </w:hyperlink>
          </w:p>
        </w:tc>
        <w:tc>
          <w:tcPr>
            <w:tcW w:w="4718" w:type="dxa"/>
            <w:tcBorders>
              <w:top w:val="single" w:sz="4" w:space="0" w:color="000000"/>
              <w:left w:val="single" w:sz="4" w:space="0" w:color="000000"/>
              <w:bottom w:val="single" w:sz="4" w:space="0" w:color="000000"/>
              <w:right w:val="single" w:sz="4" w:space="0" w:color="000000"/>
            </w:tcBorders>
          </w:tcPr>
          <w:p w:rsidR="0052477D" w:rsidRPr="00BE6C5C" w:rsidRDefault="00BC28B3" w:rsidP="0052477D">
            <w:pPr>
              <w:numPr>
                <w:ilvl w:val="0"/>
                <w:numId w:val="26"/>
              </w:numPr>
              <w:tabs>
                <w:tab w:val="left" w:pos="536"/>
              </w:tabs>
              <w:kinsoku w:val="0"/>
              <w:overflowPunct w:val="0"/>
              <w:autoSpaceDE w:val="0"/>
              <w:autoSpaceDN w:val="0"/>
              <w:adjustRightInd w:val="0"/>
              <w:spacing w:after="0" w:line="304" w:lineRule="exact"/>
              <w:rPr>
                <w:rFonts w:ascii="Times New Roman" w:hAnsi="Times New Roman" w:cs="Times New Roman"/>
                <w:color w:val="000099"/>
                <w:sz w:val="24"/>
                <w:szCs w:val="24"/>
              </w:rPr>
            </w:pPr>
            <w:hyperlink r:id="rId29" w:history="1">
              <w:r w:rsidR="0052477D" w:rsidRPr="00BE6C5C">
                <w:rPr>
                  <w:rFonts w:ascii="Calibri" w:hAnsi="Calibri" w:cs="Calibri"/>
                  <w:color w:val="000099"/>
                  <w:sz w:val="24"/>
                  <w:szCs w:val="24"/>
                  <w:u w:val="single"/>
                </w:rPr>
                <w:t>Critical Thinking: 1a, 2a-c,</w:t>
              </w:r>
              <w:r w:rsidR="0052477D" w:rsidRPr="00BE6C5C">
                <w:rPr>
                  <w:rFonts w:ascii="Calibri" w:hAnsi="Calibri" w:cs="Calibri"/>
                  <w:color w:val="000099"/>
                  <w:spacing w:val="-5"/>
                  <w:sz w:val="24"/>
                  <w:szCs w:val="24"/>
                  <w:u w:val="single"/>
                </w:rPr>
                <w:t xml:space="preserve"> </w:t>
              </w:r>
              <w:r w:rsidR="0052477D" w:rsidRPr="00BE6C5C">
                <w:rPr>
                  <w:rFonts w:ascii="Calibri" w:hAnsi="Calibri" w:cs="Calibri"/>
                  <w:color w:val="000099"/>
                  <w:sz w:val="24"/>
                  <w:szCs w:val="24"/>
                  <w:u w:val="single"/>
                </w:rPr>
                <w:t>5a-b</w:t>
              </w:r>
            </w:hyperlink>
          </w:p>
        </w:tc>
      </w:tr>
      <w:tr w:rsidR="0052477D" w:rsidRPr="0052477D" w:rsidTr="0052477D">
        <w:trPr>
          <w:trHeight w:hRule="exact" w:val="667"/>
        </w:trPr>
        <w:tc>
          <w:tcPr>
            <w:tcW w:w="3039" w:type="dxa"/>
            <w:tcBorders>
              <w:top w:val="single" w:sz="4" w:space="0" w:color="000000"/>
              <w:left w:val="single" w:sz="4" w:space="0" w:color="000000"/>
              <w:bottom w:val="single" w:sz="4" w:space="0" w:color="000000"/>
              <w:right w:val="single" w:sz="4" w:space="0" w:color="000000"/>
            </w:tcBorders>
          </w:tcPr>
          <w:p w:rsidR="0052477D" w:rsidRPr="0052477D" w:rsidRDefault="0052477D" w:rsidP="0052477D">
            <w:pPr>
              <w:kinsoku w:val="0"/>
              <w:overflowPunct w:val="0"/>
              <w:autoSpaceDE w:val="0"/>
              <w:autoSpaceDN w:val="0"/>
              <w:adjustRightInd w:val="0"/>
              <w:spacing w:after="0" w:line="292" w:lineRule="exact"/>
              <w:ind w:left="103"/>
              <w:rPr>
                <w:rFonts w:ascii="Times New Roman" w:hAnsi="Times New Roman" w:cs="Times New Roman"/>
                <w:sz w:val="24"/>
                <w:szCs w:val="24"/>
              </w:rPr>
            </w:pPr>
            <w:r w:rsidRPr="0052477D">
              <w:rPr>
                <w:rFonts w:ascii="Calibri" w:hAnsi="Calibri" w:cs="Calibri"/>
                <w:sz w:val="24"/>
                <w:szCs w:val="24"/>
              </w:rPr>
              <w:t>GT-AH4: World Languages</w:t>
            </w:r>
          </w:p>
        </w:tc>
        <w:tc>
          <w:tcPr>
            <w:tcW w:w="2302" w:type="dxa"/>
            <w:tcBorders>
              <w:top w:val="single" w:sz="4" w:space="0" w:color="000000"/>
              <w:left w:val="single" w:sz="4" w:space="0" w:color="000000"/>
              <w:bottom w:val="single" w:sz="4" w:space="0" w:color="000000"/>
              <w:right w:val="single" w:sz="4" w:space="0" w:color="000000"/>
            </w:tcBorders>
          </w:tcPr>
          <w:p w:rsidR="0052477D" w:rsidRPr="0052477D" w:rsidRDefault="00BC28B3" w:rsidP="0052477D">
            <w:pPr>
              <w:kinsoku w:val="0"/>
              <w:overflowPunct w:val="0"/>
              <w:autoSpaceDE w:val="0"/>
              <w:autoSpaceDN w:val="0"/>
              <w:adjustRightInd w:val="0"/>
              <w:spacing w:after="0" w:line="292" w:lineRule="exact"/>
              <w:ind w:left="100"/>
              <w:rPr>
                <w:rFonts w:ascii="Times New Roman" w:hAnsi="Times New Roman" w:cs="Times New Roman"/>
                <w:sz w:val="24"/>
                <w:szCs w:val="24"/>
              </w:rPr>
            </w:pPr>
            <w:hyperlink r:id="rId30" w:history="1">
              <w:r w:rsidR="0052477D" w:rsidRPr="0052477D">
                <w:rPr>
                  <w:rFonts w:ascii="Calibri" w:hAnsi="Calibri" w:cs="Calibri"/>
                  <w:color w:val="0000FF"/>
                  <w:sz w:val="24"/>
                  <w:szCs w:val="24"/>
                  <w:u w:val="single"/>
                </w:rPr>
                <w:t>Arts &amp; Humanities</w:t>
              </w:r>
            </w:hyperlink>
          </w:p>
        </w:tc>
        <w:tc>
          <w:tcPr>
            <w:tcW w:w="4718" w:type="dxa"/>
            <w:tcBorders>
              <w:top w:val="single" w:sz="4" w:space="0" w:color="000000"/>
              <w:left w:val="single" w:sz="4" w:space="0" w:color="000000"/>
              <w:bottom w:val="single" w:sz="4" w:space="0" w:color="000000"/>
              <w:right w:val="single" w:sz="4" w:space="0" w:color="000000"/>
            </w:tcBorders>
          </w:tcPr>
          <w:p w:rsidR="0052477D" w:rsidRPr="00BE6C5C" w:rsidRDefault="00BC28B3" w:rsidP="0052477D">
            <w:pPr>
              <w:numPr>
                <w:ilvl w:val="0"/>
                <w:numId w:val="25"/>
              </w:numPr>
              <w:tabs>
                <w:tab w:val="left" w:pos="536"/>
              </w:tabs>
              <w:kinsoku w:val="0"/>
              <w:overflowPunct w:val="0"/>
              <w:autoSpaceDE w:val="0"/>
              <w:autoSpaceDN w:val="0"/>
              <w:adjustRightInd w:val="0"/>
              <w:spacing w:after="0" w:line="240" w:lineRule="auto"/>
              <w:ind w:right="446"/>
              <w:rPr>
                <w:rFonts w:ascii="Times New Roman" w:hAnsi="Times New Roman" w:cs="Times New Roman"/>
                <w:color w:val="000099"/>
                <w:sz w:val="24"/>
                <w:szCs w:val="24"/>
              </w:rPr>
            </w:pPr>
            <w:hyperlink r:id="rId31" w:history="1">
              <w:r w:rsidR="0052477D" w:rsidRPr="00BE6C5C">
                <w:rPr>
                  <w:rFonts w:ascii="Calibri" w:hAnsi="Calibri" w:cs="Calibri"/>
                  <w:color w:val="000099"/>
                  <w:sz w:val="24"/>
                  <w:szCs w:val="24"/>
                  <w:u w:val="single"/>
                </w:rPr>
                <w:t xml:space="preserve">Oral/Presentational Communication: 2a, </w:t>
              </w:r>
            </w:hyperlink>
            <w:hyperlink r:id="rId32" w:history="1">
              <w:r w:rsidR="0052477D" w:rsidRPr="00BE6C5C">
                <w:rPr>
                  <w:rFonts w:ascii="Calibri" w:hAnsi="Calibri" w:cs="Calibri"/>
                  <w:color w:val="000099"/>
                  <w:sz w:val="24"/>
                  <w:szCs w:val="24"/>
                  <w:u w:val="single"/>
                </w:rPr>
                <w:t>3a-b,</w:t>
              </w:r>
              <w:r w:rsidR="0052477D" w:rsidRPr="00BE6C5C">
                <w:rPr>
                  <w:rFonts w:ascii="Calibri" w:hAnsi="Calibri" w:cs="Calibri"/>
                  <w:color w:val="000099"/>
                  <w:spacing w:val="-2"/>
                  <w:sz w:val="24"/>
                  <w:szCs w:val="24"/>
                  <w:u w:val="single"/>
                </w:rPr>
                <w:t xml:space="preserve"> </w:t>
              </w:r>
              <w:r w:rsidR="0052477D" w:rsidRPr="00BE6C5C">
                <w:rPr>
                  <w:rFonts w:ascii="Calibri" w:hAnsi="Calibri" w:cs="Calibri"/>
                  <w:color w:val="000099"/>
                  <w:sz w:val="24"/>
                  <w:szCs w:val="24"/>
                  <w:u w:val="single"/>
                </w:rPr>
                <w:t>4a</w:t>
              </w:r>
            </w:hyperlink>
          </w:p>
        </w:tc>
      </w:tr>
      <w:tr w:rsidR="0052477D" w:rsidRPr="0052477D" w:rsidTr="0052477D">
        <w:trPr>
          <w:trHeight w:hRule="exact" w:val="742"/>
        </w:trPr>
        <w:tc>
          <w:tcPr>
            <w:tcW w:w="3039" w:type="dxa"/>
            <w:tcBorders>
              <w:top w:val="single" w:sz="4" w:space="0" w:color="000000"/>
              <w:left w:val="single" w:sz="4" w:space="0" w:color="000000"/>
              <w:bottom w:val="single" w:sz="4" w:space="0" w:color="000000"/>
              <w:right w:val="single" w:sz="4" w:space="0" w:color="000000"/>
            </w:tcBorders>
          </w:tcPr>
          <w:p w:rsidR="0052477D" w:rsidRPr="0052477D" w:rsidRDefault="0052477D" w:rsidP="0052477D">
            <w:pPr>
              <w:kinsoku w:val="0"/>
              <w:overflowPunct w:val="0"/>
              <w:autoSpaceDE w:val="0"/>
              <w:autoSpaceDN w:val="0"/>
              <w:adjustRightInd w:val="0"/>
              <w:spacing w:before="2" w:after="0" w:line="240" w:lineRule="auto"/>
              <w:ind w:left="103"/>
              <w:rPr>
                <w:rFonts w:ascii="Times New Roman" w:hAnsi="Times New Roman" w:cs="Times New Roman"/>
                <w:sz w:val="24"/>
                <w:szCs w:val="24"/>
              </w:rPr>
            </w:pPr>
            <w:r w:rsidRPr="0052477D">
              <w:rPr>
                <w:rFonts w:ascii="Calibri" w:hAnsi="Calibri" w:cs="Calibri"/>
                <w:sz w:val="24"/>
                <w:szCs w:val="24"/>
              </w:rPr>
              <w:t>GT-HI1: History</w:t>
            </w:r>
          </w:p>
        </w:tc>
        <w:tc>
          <w:tcPr>
            <w:tcW w:w="2302" w:type="dxa"/>
            <w:tcBorders>
              <w:top w:val="single" w:sz="4" w:space="0" w:color="000000"/>
              <w:left w:val="single" w:sz="4" w:space="0" w:color="000000"/>
              <w:bottom w:val="single" w:sz="4" w:space="0" w:color="000000"/>
              <w:right w:val="single" w:sz="4" w:space="0" w:color="000000"/>
            </w:tcBorders>
          </w:tcPr>
          <w:p w:rsidR="0052477D" w:rsidRPr="0052477D" w:rsidRDefault="00BC28B3" w:rsidP="0052477D">
            <w:pPr>
              <w:kinsoku w:val="0"/>
              <w:overflowPunct w:val="0"/>
              <w:autoSpaceDE w:val="0"/>
              <w:autoSpaceDN w:val="0"/>
              <w:adjustRightInd w:val="0"/>
              <w:spacing w:before="2" w:after="0" w:line="240" w:lineRule="auto"/>
              <w:ind w:left="100"/>
              <w:rPr>
                <w:rFonts w:ascii="Times New Roman" w:hAnsi="Times New Roman" w:cs="Times New Roman"/>
                <w:sz w:val="24"/>
                <w:szCs w:val="24"/>
              </w:rPr>
            </w:pPr>
            <w:hyperlink r:id="rId33" w:history="1">
              <w:r w:rsidR="0052477D" w:rsidRPr="0052477D">
                <w:rPr>
                  <w:rFonts w:ascii="Calibri" w:hAnsi="Calibri" w:cs="Calibri"/>
                  <w:color w:val="0000FF"/>
                  <w:sz w:val="24"/>
                  <w:szCs w:val="24"/>
                  <w:u w:val="single"/>
                </w:rPr>
                <w:t>History</w:t>
              </w:r>
            </w:hyperlink>
          </w:p>
        </w:tc>
        <w:tc>
          <w:tcPr>
            <w:tcW w:w="4718" w:type="dxa"/>
            <w:tcBorders>
              <w:top w:val="single" w:sz="4" w:space="0" w:color="000000"/>
              <w:left w:val="single" w:sz="4" w:space="0" w:color="000000"/>
              <w:bottom w:val="single" w:sz="4" w:space="0" w:color="000000"/>
              <w:right w:val="single" w:sz="4" w:space="0" w:color="000000"/>
            </w:tcBorders>
          </w:tcPr>
          <w:p w:rsidR="0052477D" w:rsidRPr="00BE6C5C" w:rsidRDefault="00BC28B3" w:rsidP="0052477D">
            <w:pPr>
              <w:numPr>
                <w:ilvl w:val="0"/>
                <w:numId w:val="24"/>
              </w:numPr>
              <w:tabs>
                <w:tab w:val="left" w:pos="536"/>
              </w:tabs>
              <w:kinsoku w:val="0"/>
              <w:overflowPunct w:val="0"/>
              <w:autoSpaceDE w:val="0"/>
              <w:autoSpaceDN w:val="0"/>
              <w:adjustRightInd w:val="0"/>
              <w:spacing w:before="1" w:after="0" w:line="240" w:lineRule="auto"/>
              <w:rPr>
                <w:rFonts w:ascii="Calibri" w:hAnsi="Calibri" w:cs="Calibri"/>
                <w:color w:val="000099"/>
                <w:sz w:val="24"/>
                <w:szCs w:val="24"/>
              </w:rPr>
            </w:pPr>
            <w:hyperlink r:id="rId34" w:history="1">
              <w:r w:rsidR="0052477D" w:rsidRPr="00BE6C5C">
                <w:rPr>
                  <w:rFonts w:ascii="Calibri" w:hAnsi="Calibri" w:cs="Calibri"/>
                  <w:color w:val="000099"/>
                  <w:sz w:val="24"/>
                  <w:szCs w:val="24"/>
                  <w:u w:val="single"/>
                </w:rPr>
                <w:t>Critical Thinking: 3a-c, 4a,</w:t>
              </w:r>
              <w:r w:rsidR="0052477D" w:rsidRPr="00BE6C5C">
                <w:rPr>
                  <w:rFonts w:ascii="Calibri" w:hAnsi="Calibri" w:cs="Calibri"/>
                  <w:color w:val="000099"/>
                  <w:spacing w:val="-5"/>
                  <w:sz w:val="24"/>
                  <w:szCs w:val="24"/>
                  <w:u w:val="single"/>
                </w:rPr>
                <w:t xml:space="preserve"> </w:t>
              </w:r>
              <w:r w:rsidR="0052477D" w:rsidRPr="00BE6C5C">
                <w:rPr>
                  <w:rFonts w:ascii="Calibri" w:hAnsi="Calibri" w:cs="Calibri"/>
                  <w:color w:val="000099"/>
                  <w:sz w:val="24"/>
                  <w:szCs w:val="24"/>
                  <w:u w:val="single"/>
                </w:rPr>
                <w:t>5a-b</w:t>
              </w:r>
            </w:hyperlink>
          </w:p>
          <w:p w:rsidR="0052477D" w:rsidRPr="00BE6C5C" w:rsidRDefault="00BC28B3" w:rsidP="0052477D">
            <w:pPr>
              <w:numPr>
                <w:ilvl w:val="0"/>
                <w:numId w:val="24"/>
              </w:numPr>
              <w:tabs>
                <w:tab w:val="left" w:pos="536"/>
              </w:tabs>
              <w:kinsoku w:val="0"/>
              <w:overflowPunct w:val="0"/>
              <w:autoSpaceDE w:val="0"/>
              <w:autoSpaceDN w:val="0"/>
              <w:adjustRightInd w:val="0"/>
              <w:spacing w:before="59" w:after="0" w:line="240" w:lineRule="auto"/>
              <w:rPr>
                <w:rFonts w:ascii="Times New Roman" w:hAnsi="Times New Roman" w:cs="Times New Roman"/>
                <w:color w:val="000099"/>
                <w:sz w:val="24"/>
                <w:szCs w:val="24"/>
              </w:rPr>
            </w:pPr>
            <w:hyperlink r:id="rId35" w:history="1">
              <w:r w:rsidR="0052477D" w:rsidRPr="00BE6C5C">
                <w:rPr>
                  <w:rFonts w:ascii="Calibri" w:hAnsi="Calibri" w:cs="Calibri"/>
                  <w:color w:val="000099"/>
                  <w:sz w:val="24"/>
                  <w:szCs w:val="24"/>
                  <w:u w:val="single"/>
                </w:rPr>
                <w:t>Information Literacy: 3a-b, 4a,</w:t>
              </w:r>
              <w:r w:rsidR="0052477D" w:rsidRPr="00BE6C5C">
                <w:rPr>
                  <w:rFonts w:ascii="Calibri" w:hAnsi="Calibri" w:cs="Calibri"/>
                  <w:color w:val="000099"/>
                  <w:spacing w:val="-2"/>
                  <w:sz w:val="24"/>
                  <w:szCs w:val="24"/>
                  <w:u w:val="single"/>
                </w:rPr>
                <w:t xml:space="preserve"> </w:t>
              </w:r>
              <w:r w:rsidR="0052477D" w:rsidRPr="00BE6C5C">
                <w:rPr>
                  <w:rFonts w:ascii="Calibri" w:hAnsi="Calibri" w:cs="Calibri"/>
                  <w:color w:val="000099"/>
                  <w:sz w:val="24"/>
                  <w:szCs w:val="24"/>
                  <w:u w:val="single"/>
                </w:rPr>
                <w:t>5a</w:t>
              </w:r>
            </w:hyperlink>
          </w:p>
        </w:tc>
      </w:tr>
      <w:tr w:rsidR="0052477D" w:rsidRPr="0052477D" w:rsidTr="0052477D">
        <w:trPr>
          <w:trHeight w:hRule="exact" w:val="742"/>
        </w:trPr>
        <w:tc>
          <w:tcPr>
            <w:tcW w:w="3039" w:type="dxa"/>
            <w:tcBorders>
              <w:top w:val="single" w:sz="4" w:space="0" w:color="000000"/>
              <w:left w:val="single" w:sz="4" w:space="0" w:color="000000"/>
              <w:bottom w:val="single" w:sz="4" w:space="0" w:color="000000"/>
              <w:right w:val="single" w:sz="4" w:space="0" w:color="000000"/>
            </w:tcBorders>
          </w:tcPr>
          <w:p w:rsidR="0052477D" w:rsidRPr="0052477D" w:rsidRDefault="0052477D" w:rsidP="0052477D">
            <w:pPr>
              <w:kinsoku w:val="0"/>
              <w:overflowPunct w:val="0"/>
              <w:autoSpaceDE w:val="0"/>
              <w:autoSpaceDN w:val="0"/>
              <w:adjustRightInd w:val="0"/>
              <w:spacing w:after="0" w:line="242" w:lineRule="auto"/>
              <w:ind w:left="103" w:right="520"/>
              <w:rPr>
                <w:rFonts w:ascii="Times New Roman" w:hAnsi="Times New Roman" w:cs="Times New Roman"/>
                <w:sz w:val="24"/>
                <w:szCs w:val="24"/>
              </w:rPr>
            </w:pPr>
            <w:r w:rsidRPr="0052477D">
              <w:rPr>
                <w:rFonts w:ascii="Calibri" w:hAnsi="Calibri" w:cs="Calibri"/>
                <w:sz w:val="24"/>
                <w:szCs w:val="24"/>
              </w:rPr>
              <w:t>GT-SS1: Economic or Political Systems</w:t>
            </w:r>
          </w:p>
        </w:tc>
        <w:tc>
          <w:tcPr>
            <w:tcW w:w="2302" w:type="dxa"/>
            <w:tcBorders>
              <w:top w:val="single" w:sz="4" w:space="0" w:color="000000"/>
              <w:left w:val="single" w:sz="4" w:space="0" w:color="000000"/>
              <w:bottom w:val="single" w:sz="4" w:space="0" w:color="000000"/>
              <w:right w:val="single" w:sz="4" w:space="0" w:color="000000"/>
            </w:tcBorders>
          </w:tcPr>
          <w:p w:rsidR="0052477D" w:rsidRPr="0052477D" w:rsidRDefault="00BC28B3" w:rsidP="0052477D">
            <w:pPr>
              <w:kinsoku w:val="0"/>
              <w:overflowPunct w:val="0"/>
              <w:autoSpaceDE w:val="0"/>
              <w:autoSpaceDN w:val="0"/>
              <w:adjustRightInd w:val="0"/>
              <w:spacing w:after="0" w:line="242" w:lineRule="auto"/>
              <w:ind w:left="100" w:right="301"/>
              <w:rPr>
                <w:rFonts w:ascii="Times New Roman" w:hAnsi="Times New Roman" w:cs="Times New Roman"/>
                <w:sz w:val="24"/>
                <w:szCs w:val="24"/>
              </w:rPr>
            </w:pPr>
            <w:hyperlink r:id="rId36" w:history="1">
              <w:r w:rsidR="0052477D" w:rsidRPr="0052477D">
                <w:rPr>
                  <w:rFonts w:ascii="Calibri" w:hAnsi="Calibri" w:cs="Calibri"/>
                  <w:color w:val="0000FF"/>
                  <w:sz w:val="24"/>
                  <w:szCs w:val="24"/>
                  <w:u w:val="single"/>
                </w:rPr>
                <w:t>Social &amp; Behavioral</w:t>
              </w:r>
            </w:hyperlink>
            <w:r w:rsidR="0052477D" w:rsidRPr="0052477D">
              <w:rPr>
                <w:rFonts w:ascii="Calibri" w:hAnsi="Calibri" w:cs="Calibri"/>
                <w:color w:val="0000FF"/>
                <w:sz w:val="24"/>
                <w:szCs w:val="24"/>
                <w:u w:val="single"/>
              </w:rPr>
              <w:t xml:space="preserve"> </w:t>
            </w:r>
            <w:hyperlink r:id="rId37" w:history="1">
              <w:r w:rsidR="0052477D" w:rsidRPr="0052477D">
                <w:rPr>
                  <w:rFonts w:ascii="Calibri" w:hAnsi="Calibri" w:cs="Calibri"/>
                  <w:color w:val="0000FF"/>
                  <w:sz w:val="24"/>
                  <w:szCs w:val="24"/>
                  <w:u w:val="single"/>
                </w:rPr>
                <w:t>Sciences</w:t>
              </w:r>
            </w:hyperlink>
          </w:p>
        </w:tc>
        <w:tc>
          <w:tcPr>
            <w:tcW w:w="4718" w:type="dxa"/>
            <w:tcBorders>
              <w:top w:val="single" w:sz="4" w:space="0" w:color="000000"/>
              <w:left w:val="single" w:sz="4" w:space="0" w:color="000000"/>
              <w:bottom w:val="single" w:sz="4" w:space="0" w:color="000000"/>
              <w:right w:val="single" w:sz="4" w:space="0" w:color="000000"/>
            </w:tcBorders>
          </w:tcPr>
          <w:p w:rsidR="0052477D" w:rsidRPr="00BE6C5C" w:rsidRDefault="00BC28B3" w:rsidP="0052477D">
            <w:pPr>
              <w:numPr>
                <w:ilvl w:val="0"/>
                <w:numId w:val="23"/>
              </w:numPr>
              <w:tabs>
                <w:tab w:val="left" w:pos="536"/>
              </w:tabs>
              <w:kinsoku w:val="0"/>
              <w:overflowPunct w:val="0"/>
              <w:autoSpaceDE w:val="0"/>
              <w:autoSpaceDN w:val="0"/>
              <w:adjustRightInd w:val="0"/>
              <w:spacing w:after="0" w:line="304" w:lineRule="exact"/>
              <w:rPr>
                <w:rFonts w:ascii="Calibri" w:hAnsi="Calibri" w:cs="Calibri"/>
                <w:color w:val="000099"/>
                <w:sz w:val="24"/>
                <w:szCs w:val="24"/>
              </w:rPr>
            </w:pPr>
            <w:hyperlink r:id="rId38" w:history="1">
              <w:r w:rsidR="0052477D" w:rsidRPr="00BE6C5C">
                <w:rPr>
                  <w:rFonts w:ascii="Calibri" w:hAnsi="Calibri" w:cs="Calibri"/>
                  <w:color w:val="000099"/>
                  <w:sz w:val="24"/>
                  <w:szCs w:val="24"/>
                  <w:u w:val="single"/>
                </w:rPr>
                <w:t>Civic Engagement:</w:t>
              </w:r>
              <w:r w:rsidR="0052477D" w:rsidRPr="00BE6C5C">
                <w:rPr>
                  <w:rFonts w:ascii="Calibri" w:hAnsi="Calibri" w:cs="Calibri"/>
                  <w:color w:val="000099"/>
                  <w:spacing w:val="-2"/>
                  <w:sz w:val="24"/>
                  <w:szCs w:val="24"/>
                  <w:u w:val="single"/>
                </w:rPr>
                <w:t xml:space="preserve"> </w:t>
              </w:r>
              <w:r w:rsidR="0052477D" w:rsidRPr="00BE6C5C">
                <w:rPr>
                  <w:rFonts w:ascii="Calibri" w:hAnsi="Calibri" w:cs="Calibri"/>
                  <w:color w:val="000099"/>
                  <w:sz w:val="24"/>
                  <w:szCs w:val="24"/>
                  <w:u w:val="single"/>
                </w:rPr>
                <w:t>2a</w:t>
              </w:r>
            </w:hyperlink>
          </w:p>
          <w:p w:rsidR="0052477D" w:rsidRPr="00BE6C5C" w:rsidRDefault="00BC28B3" w:rsidP="0052477D">
            <w:pPr>
              <w:numPr>
                <w:ilvl w:val="0"/>
                <w:numId w:val="23"/>
              </w:numPr>
              <w:tabs>
                <w:tab w:val="left" w:pos="536"/>
              </w:tabs>
              <w:kinsoku w:val="0"/>
              <w:overflowPunct w:val="0"/>
              <w:autoSpaceDE w:val="0"/>
              <w:autoSpaceDN w:val="0"/>
              <w:adjustRightInd w:val="0"/>
              <w:spacing w:before="61" w:after="0" w:line="240" w:lineRule="auto"/>
              <w:rPr>
                <w:rFonts w:ascii="Times New Roman" w:hAnsi="Times New Roman" w:cs="Times New Roman"/>
                <w:color w:val="000099"/>
                <w:sz w:val="24"/>
                <w:szCs w:val="24"/>
              </w:rPr>
            </w:pPr>
            <w:hyperlink r:id="rId39" w:history="1">
              <w:r w:rsidR="0052477D" w:rsidRPr="00BE6C5C">
                <w:rPr>
                  <w:rFonts w:ascii="Calibri" w:hAnsi="Calibri" w:cs="Calibri"/>
                  <w:color w:val="000099"/>
                  <w:sz w:val="24"/>
                  <w:szCs w:val="24"/>
                  <w:u w:val="single"/>
                </w:rPr>
                <w:t>Critical Thinking: 1a, 2a-c,</w:t>
              </w:r>
              <w:r w:rsidR="0052477D" w:rsidRPr="00BE6C5C">
                <w:rPr>
                  <w:rFonts w:ascii="Calibri" w:hAnsi="Calibri" w:cs="Calibri"/>
                  <w:color w:val="000099"/>
                  <w:spacing w:val="-5"/>
                  <w:sz w:val="24"/>
                  <w:szCs w:val="24"/>
                  <w:u w:val="single"/>
                </w:rPr>
                <w:t xml:space="preserve"> </w:t>
              </w:r>
              <w:r w:rsidR="0052477D" w:rsidRPr="00BE6C5C">
                <w:rPr>
                  <w:rFonts w:ascii="Calibri" w:hAnsi="Calibri" w:cs="Calibri"/>
                  <w:color w:val="000099"/>
                  <w:sz w:val="24"/>
                  <w:szCs w:val="24"/>
                  <w:u w:val="single"/>
                </w:rPr>
                <w:t>5a-b</w:t>
              </w:r>
            </w:hyperlink>
          </w:p>
        </w:tc>
      </w:tr>
      <w:tr w:rsidR="0052477D" w:rsidRPr="0052477D" w:rsidTr="0052477D">
        <w:trPr>
          <w:trHeight w:hRule="exact" w:val="742"/>
        </w:trPr>
        <w:tc>
          <w:tcPr>
            <w:tcW w:w="3039" w:type="dxa"/>
            <w:tcBorders>
              <w:top w:val="single" w:sz="4" w:space="0" w:color="000000"/>
              <w:left w:val="single" w:sz="4" w:space="0" w:color="000000"/>
              <w:bottom w:val="single" w:sz="4" w:space="0" w:color="000000"/>
              <w:right w:val="single" w:sz="4" w:space="0" w:color="000000"/>
            </w:tcBorders>
          </w:tcPr>
          <w:p w:rsidR="0052477D" w:rsidRPr="0052477D" w:rsidRDefault="0052477D" w:rsidP="0052477D">
            <w:pPr>
              <w:kinsoku w:val="0"/>
              <w:overflowPunct w:val="0"/>
              <w:autoSpaceDE w:val="0"/>
              <w:autoSpaceDN w:val="0"/>
              <w:adjustRightInd w:val="0"/>
              <w:spacing w:after="0" w:line="292" w:lineRule="exact"/>
              <w:ind w:left="103"/>
              <w:rPr>
                <w:rFonts w:ascii="Times New Roman" w:hAnsi="Times New Roman" w:cs="Times New Roman"/>
                <w:sz w:val="24"/>
                <w:szCs w:val="24"/>
              </w:rPr>
            </w:pPr>
            <w:r w:rsidRPr="0052477D">
              <w:rPr>
                <w:rFonts w:ascii="Calibri" w:hAnsi="Calibri" w:cs="Calibri"/>
                <w:sz w:val="24"/>
                <w:szCs w:val="24"/>
              </w:rPr>
              <w:t>GT-SS2: Geography</w:t>
            </w:r>
          </w:p>
        </w:tc>
        <w:tc>
          <w:tcPr>
            <w:tcW w:w="2302" w:type="dxa"/>
            <w:tcBorders>
              <w:top w:val="single" w:sz="4" w:space="0" w:color="000000"/>
              <w:left w:val="single" w:sz="4" w:space="0" w:color="000000"/>
              <w:bottom w:val="single" w:sz="4" w:space="0" w:color="000000"/>
              <w:right w:val="single" w:sz="4" w:space="0" w:color="000000"/>
            </w:tcBorders>
          </w:tcPr>
          <w:p w:rsidR="0052477D" w:rsidRPr="0052477D" w:rsidRDefault="00BC28B3" w:rsidP="0052477D">
            <w:pPr>
              <w:kinsoku w:val="0"/>
              <w:overflowPunct w:val="0"/>
              <w:autoSpaceDE w:val="0"/>
              <w:autoSpaceDN w:val="0"/>
              <w:adjustRightInd w:val="0"/>
              <w:spacing w:after="0" w:line="242" w:lineRule="auto"/>
              <w:ind w:left="100" w:right="301"/>
              <w:rPr>
                <w:rFonts w:ascii="Times New Roman" w:hAnsi="Times New Roman" w:cs="Times New Roman"/>
                <w:sz w:val="24"/>
                <w:szCs w:val="24"/>
              </w:rPr>
            </w:pPr>
            <w:hyperlink r:id="rId40" w:history="1">
              <w:r w:rsidR="0052477D" w:rsidRPr="0052477D">
                <w:rPr>
                  <w:rFonts w:ascii="Calibri" w:hAnsi="Calibri" w:cs="Calibri"/>
                  <w:color w:val="0000FF"/>
                  <w:sz w:val="24"/>
                  <w:szCs w:val="24"/>
                  <w:u w:val="single"/>
                </w:rPr>
                <w:t>Social &amp; Behavioral</w:t>
              </w:r>
            </w:hyperlink>
            <w:r w:rsidR="0052477D" w:rsidRPr="0052477D">
              <w:rPr>
                <w:rFonts w:ascii="Calibri" w:hAnsi="Calibri" w:cs="Calibri"/>
                <w:color w:val="0000FF"/>
                <w:sz w:val="24"/>
                <w:szCs w:val="24"/>
                <w:u w:val="single"/>
              </w:rPr>
              <w:t xml:space="preserve"> </w:t>
            </w:r>
            <w:hyperlink r:id="rId41" w:history="1">
              <w:r w:rsidR="0052477D" w:rsidRPr="0052477D">
                <w:rPr>
                  <w:rFonts w:ascii="Calibri" w:hAnsi="Calibri" w:cs="Calibri"/>
                  <w:color w:val="0000FF"/>
                  <w:sz w:val="24"/>
                  <w:szCs w:val="24"/>
                  <w:u w:val="single"/>
                </w:rPr>
                <w:t>Sciences</w:t>
              </w:r>
            </w:hyperlink>
          </w:p>
        </w:tc>
        <w:tc>
          <w:tcPr>
            <w:tcW w:w="4718" w:type="dxa"/>
            <w:tcBorders>
              <w:top w:val="single" w:sz="4" w:space="0" w:color="000000"/>
              <w:left w:val="single" w:sz="4" w:space="0" w:color="000000"/>
              <w:bottom w:val="single" w:sz="4" w:space="0" w:color="000000"/>
              <w:right w:val="single" w:sz="4" w:space="0" w:color="000000"/>
            </w:tcBorders>
          </w:tcPr>
          <w:p w:rsidR="0052477D" w:rsidRPr="00BE6C5C" w:rsidRDefault="00BC28B3" w:rsidP="0052477D">
            <w:pPr>
              <w:numPr>
                <w:ilvl w:val="0"/>
                <w:numId w:val="22"/>
              </w:numPr>
              <w:tabs>
                <w:tab w:val="left" w:pos="536"/>
              </w:tabs>
              <w:kinsoku w:val="0"/>
              <w:overflowPunct w:val="0"/>
              <w:autoSpaceDE w:val="0"/>
              <w:autoSpaceDN w:val="0"/>
              <w:adjustRightInd w:val="0"/>
              <w:spacing w:after="0" w:line="304" w:lineRule="exact"/>
              <w:rPr>
                <w:rFonts w:ascii="Calibri" w:hAnsi="Calibri" w:cs="Calibri"/>
                <w:color w:val="000099"/>
                <w:sz w:val="24"/>
                <w:szCs w:val="24"/>
              </w:rPr>
            </w:pPr>
            <w:hyperlink r:id="rId42" w:history="1">
              <w:r w:rsidR="0052477D" w:rsidRPr="00BE6C5C">
                <w:rPr>
                  <w:rFonts w:ascii="Calibri" w:hAnsi="Calibri" w:cs="Calibri"/>
                  <w:color w:val="000099"/>
                  <w:sz w:val="24"/>
                  <w:szCs w:val="24"/>
                  <w:u w:val="single"/>
                </w:rPr>
                <w:t>Critical Thinking: 1a, 2a-c,</w:t>
              </w:r>
              <w:r w:rsidR="0052477D" w:rsidRPr="00BE6C5C">
                <w:rPr>
                  <w:rFonts w:ascii="Calibri" w:hAnsi="Calibri" w:cs="Calibri"/>
                  <w:color w:val="000099"/>
                  <w:spacing w:val="-5"/>
                  <w:sz w:val="24"/>
                  <w:szCs w:val="24"/>
                  <w:u w:val="single"/>
                </w:rPr>
                <w:t xml:space="preserve"> </w:t>
              </w:r>
              <w:r w:rsidR="0052477D" w:rsidRPr="00BE6C5C">
                <w:rPr>
                  <w:rFonts w:ascii="Calibri" w:hAnsi="Calibri" w:cs="Calibri"/>
                  <w:color w:val="000099"/>
                  <w:sz w:val="24"/>
                  <w:szCs w:val="24"/>
                  <w:u w:val="single"/>
                </w:rPr>
                <w:t>5a-b</w:t>
              </w:r>
            </w:hyperlink>
          </w:p>
          <w:p w:rsidR="0052477D" w:rsidRPr="00BE6C5C" w:rsidRDefault="00BC28B3" w:rsidP="0052477D">
            <w:pPr>
              <w:numPr>
                <w:ilvl w:val="0"/>
                <w:numId w:val="22"/>
              </w:numPr>
              <w:tabs>
                <w:tab w:val="left" w:pos="536"/>
              </w:tabs>
              <w:kinsoku w:val="0"/>
              <w:overflowPunct w:val="0"/>
              <w:autoSpaceDE w:val="0"/>
              <w:autoSpaceDN w:val="0"/>
              <w:adjustRightInd w:val="0"/>
              <w:spacing w:before="61" w:after="0" w:line="240" w:lineRule="auto"/>
              <w:rPr>
                <w:rFonts w:ascii="Times New Roman" w:hAnsi="Times New Roman" w:cs="Times New Roman"/>
                <w:color w:val="000099"/>
                <w:sz w:val="24"/>
                <w:szCs w:val="24"/>
              </w:rPr>
            </w:pPr>
            <w:hyperlink r:id="rId43" w:history="1">
              <w:r w:rsidR="0052477D" w:rsidRPr="00BE6C5C">
                <w:rPr>
                  <w:rFonts w:ascii="Calibri" w:hAnsi="Calibri" w:cs="Calibri"/>
                  <w:color w:val="000099"/>
                  <w:sz w:val="24"/>
                  <w:szCs w:val="24"/>
                  <w:u w:val="single"/>
                </w:rPr>
                <w:t>Diversity &amp; Global Learning: 1a, 2a,</w:t>
              </w:r>
              <w:r w:rsidR="0052477D" w:rsidRPr="00BE6C5C">
                <w:rPr>
                  <w:rFonts w:ascii="Calibri" w:hAnsi="Calibri" w:cs="Calibri"/>
                  <w:color w:val="000099"/>
                  <w:spacing w:val="-10"/>
                  <w:sz w:val="24"/>
                  <w:szCs w:val="24"/>
                  <w:u w:val="single"/>
                </w:rPr>
                <w:t xml:space="preserve"> </w:t>
              </w:r>
              <w:r w:rsidR="0052477D" w:rsidRPr="00BE6C5C">
                <w:rPr>
                  <w:rFonts w:ascii="Calibri" w:hAnsi="Calibri" w:cs="Calibri"/>
                  <w:color w:val="000099"/>
                  <w:sz w:val="24"/>
                  <w:szCs w:val="24"/>
                  <w:u w:val="single"/>
                </w:rPr>
                <w:t>3a</w:t>
              </w:r>
            </w:hyperlink>
          </w:p>
        </w:tc>
      </w:tr>
      <w:tr w:rsidR="0052477D" w:rsidRPr="0052477D" w:rsidTr="0052477D">
        <w:trPr>
          <w:trHeight w:hRule="exact" w:val="1090"/>
        </w:trPr>
        <w:tc>
          <w:tcPr>
            <w:tcW w:w="3039" w:type="dxa"/>
            <w:tcBorders>
              <w:top w:val="single" w:sz="4" w:space="0" w:color="000000"/>
              <w:left w:val="single" w:sz="4" w:space="0" w:color="000000"/>
              <w:bottom w:val="single" w:sz="4" w:space="0" w:color="000000"/>
              <w:right w:val="single" w:sz="4" w:space="0" w:color="000000"/>
            </w:tcBorders>
          </w:tcPr>
          <w:p w:rsidR="0052477D" w:rsidRPr="0052477D" w:rsidRDefault="0052477D" w:rsidP="0052477D">
            <w:pPr>
              <w:kinsoku w:val="0"/>
              <w:overflowPunct w:val="0"/>
              <w:autoSpaceDE w:val="0"/>
              <w:autoSpaceDN w:val="0"/>
              <w:adjustRightInd w:val="0"/>
              <w:spacing w:after="0" w:line="240" w:lineRule="auto"/>
              <w:ind w:left="103" w:right="92"/>
              <w:rPr>
                <w:rFonts w:ascii="Times New Roman" w:hAnsi="Times New Roman" w:cs="Times New Roman"/>
                <w:sz w:val="24"/>
                <w:szCs w:val="24"/>
              </w:rPr>
            </w:pPr>
            <w:r w:rsidRPr="0052477D">
              <w:rPr>
                <w:rFonts w:ascii="Calibri" w:hAnsi="Calibri" w:cs="Calibri"/>
                <w:sz w:val="24"/>
                <w:szCs w:val="24"/>
              </w:rPr>
              <w:t>GT-SS3: Human Behavior, Culture or Social Frameworks</w:t>
            </w:r>
          </w:p>
        </w:tc>
        <w:tc>
          <w:tcPr>
            <w:tcW w:w="2302" w:type="dxa"/>
            <w:tcBorders>
              <w:top w:val="single" w:sz="4" w:space="0" w:color="000000"/>
              <w:left w:val="single" w:sz="4" w:space="0" w:color="000000"/>
              <w:bottom w:val="single" w:sz="4" w:space="0" w:color="000000"/>
              <w:right w:val="single" w:sz="4" w:space="0" w:color="000000"/>
            </w:tcBorders>
          </w:tcPr>
          <w:p w:rsidR="0052477D" w:rsidRPr="0052477D" w:rsidRDefault="00BC28B3" w:rsidP="0052477D">
            <w:pPr>
              <w:kinsoku w:val="0"/>
              <w:overflowPunct w:val="0"/>
              <w:autoSpaceDE w:val="0"/>
              <w:autoSpaceDN w:val="0"/>
              <w:adjustRightInd w:val="0"/>
              <w:spacing w:after="0" w:line="240" w:lineRule="auto"/>
              <w:ind w:left="100" w:right="301"/>
              <w:rPr>
                <w:rFonts w:ascii="Times New Roman" w:hAnsi="Times New Roman" w:cs="Times New Roman"/>
                <w:sz w:val="24"/>
                <w:szCs w:val="24"/>
              </w:rPr>
            </w:pPr>
            <w:hyperlink r:id="rId44" w:history="1">
              <w:r w:rsidR="0052477D" w:rsidRPr="0052477D">
                <w:rPr>
                  <w:rFonts w:ascii="Calibri" w:hAnsi="Calibri" w:cs="Calibri"/>
                  <w:color w:val="0000FF"/>
                  <w:sz w:val="24"/>
                  <w:szCs w:val="24"/>
                  <w:u w:val="single"/>
                </w:rPr>
                <w:t>Social &amp; Behavioral</w:t>
              </w:r>
            </w:hyperlink>
            <w:r w:rsidR="0052477D" w:rsidRPr="0052477D">
              <w:rPr>
                <w:rFonts w:ascii="Calibri" w:hAnsi="Calibri" w:cs="Calibri"/>
                <w:color w:val="0000FF"/>
                <w:sz w:val="24"/>
                <w:szCs w:val="24"/>
                <w:u w:val="single"/>
              </w:rPr>
              <w:t xml:space="preserve"> </w:t>
            </w:r>
            <w:hyperlink r:id="rId45" w:history="1">
              <w:r w:rsidR="0052477D" w:rsidRPr="0052477D">
                <w:rPr>
                  <w:rFonts w:ascii="Calibri" w:hAnsi="Calibri" w:cs="Calibri"/>
                  <w:color w:val="0000FF"/>
                  <w:sz w:val="24"/>
                  <w:szCs w:val="24"/>
                  <w:u w:val="single"/>
                </w:rPr>
                <w:t>Sciences</w:t>
              </w:r>
            </w:hyperlink>
          </w:p>
        </w:tc>
        <w:tc>
          <w:tcPr>
            <w:tcW w:w="4718" w:type="dxa"/>
            <w:tcBorders>
              <w:top w:val="single" w:sz="4" w:space="0" w:color="000000"/>
              <w:left w:val="single" w:sz="4" w:space="0" w:color="000000"/>
              <w:bottom w:val="single" w:sz="4" w:space="0" w:color="000000"/>
              <w:right w:val="single" w:sz="4" w:space="0" w:color="000000"/>
            </w:tcBorders>
          </w:tcPr>
          <w:p w:rsidR="0052477D" w:rsidRPr="00BE6C5C" w:rsidRDefault="00BC28B3" w:rsidP="0052477D">
            <w:pPr>
              <w:numPr>
                <w:ilvl w:val="0"/>
                <w:numId w:val="21"/>
              </w:numPr>
              <w:tabs>
                <w:tab w:val="left" w:pos="536"/>
              </w:tabs>
              <w:kinsoku w:val="0"/>
              <w:overflowPunct w:val="0"/>
              <w:autoSpaceDE w:val="0"/>
              <w:autoSpaceDN w:val="0"/>
              <w:adjustRightInd w:val="0"/>
              <w:spacing w:after="0" w:line="304" w:lineRule="exact"/>
              <w:rPr>
                <w:rFonts w:ascii="Calibri" w:hAnsi="Calibri" w:cs="Calibri"/>
                <w:color w:val="000099"/>
                <w:sz w:val="24"/>
                <w:szCs w:val="24"/>
              </w:rPr>
            </w:pPr>
            <w:hyperlink r:id="rId46" w:history="1">
              <w:r w:rsidR="0052477D" w:rsidRPr="00BE6C5C">
                <w:rPr>
                  <w:rFonts w:ascii="Calibri" w:hAnsi="Calibri" w:cs="Calibri"/>
                  <w:color w:val="000099"/>
                  <w:sz w:val="24"/>
                  <w:szCs w:val="24"/>
                  <w:u w:val="single"/>
                </w:rPr>
                <w:t>Critical Thinking: 1a, 2a-c,</w:t>
              </w:r>
              <w:r w:rsidR="0052477D" w:rsidRPr="00BE6C5C">
                <w:rPr>
                  <w:rFonts w:ascii="Calibri" w:hAnsi="Calibri" w:cs="Calibri"/>
                  <w:color w:val="000099"/>
                  <w:spacing w:val="-5"/>
                  <w:sz w:val="24"/>
                  <w:szCs w:val="24"/>
                  <w:u w:val="single"/>
                </w:rPr>
                <w:t xml:space="preserve"> </w:t>
              </w:r>
              <w:r w:rsidR="0052477D" w:rsidRPr="00BE6C5C">
                <w:rPr>
                  <w:rFonts w:ascii="Calibri" w:hAnsi="Calibri" w:cs="Calibri"/>
                  <w:color w:val="000099"/>
                  <w:sz w:val="24"/>
                  <w:szCs w:val="24"/>
                  <w:u w:val="single"/>
                </w:rPr>
                <w:t>5a-b</w:t>
              </w:r>
            </w:hyperlink>
          </w:p>
          <w:p w:rsidR="0052477D" w:rsidRPr="00BE6C5C" w:rsidRDefault="00BC28B3" w:rsidP="0052477D">
            <w:pPr>
              <w:numPr>
                <w:ilvl w:val="0"/>
                <w:numId w:val="21"/>
              </w:numPr>
              <w:tabs>
                <w:tab w:val="left" w:pos="536"/>
              </w:tabs>
              <w:kinsoku w:val="0"/>
              <w:overflowPunct w:val="0"/>
              <w:autoSpaceDE w:val="0"/>
              <w:autoSpaceDN w:val="0"/>
              <w:adjustRightInd w:val="0"/>
              <w:spacing w:before="61" w:after="0" w:line="240" w:lineRule="auto"/>
              <w:rPr>
                <w:rFonts w:ascii="Times New Roman" w:hAnsi="Times New Roman" w:cs="Times New Roman"/>
                <w:color w:val="000099"/>
                <w:sz w:val="24"/>
                <w:szCs w:val="24"/>
              </w:rPr>
            </w:pPr>
            <w:hyperlink r:id="rId47" w:history="1">
              <w:r w:rsidR="0052477D" w:rsidRPr="00BE6C5C">
                <w:rPr>
                  <w:rFonts w:ascii="Calibri" w:hAnsi="Calibri" w:cs="Calibri"/>
                  <w:color w:val="000099"/>
                  <w:sz w:val="24"/>
                  <w:szCs w:val="24"/>
                  <w:u w:val="single"/>
                </w:rPr>
                <w:t>Diversity &amp; Global Learning: 1a, 2a,</w:t>
              </w:r>
              <w:r w:rsidR="0052477D" w:rsidRPr="00BE6C5C">
                <w:rPr>
                  <w:rFonts w:ascii="Calibri" w:hAnsi="Calibri" w:cs="Calibri"/>
                  <w:color w:val="000099"/>
                  <w:spacing w:val="-10"/>
                  <w:sz w:val="24"/>
                  <w:szCs w:val="24"/>
                  <w:u w:val="single"/>
                </w:rPr>
                <w:t xml:space="preserve"> </w:t>
              </w:r>
              <w:r w:rsidR="0052477D" w:rsidRPr="00BE6C5C">
                <w:rPr>
                  <w:rFonts w:ascii="Calibri" w:hAnsi="Calibri" w:cs="Calibri"/>
                  <w:color w:val="000099"/>
                  <w:sz w:val="24"/>
                  <w:szCs w:val="24"/>
                  <w:u w:val="single"/>
                </w:rPr>
                <w:t>3a</w:t>
              </w:r>
            </w:hyperlink>
          </w:p>
        </w:tc>
      </w:tr>
      <w:tr w:rsidR="0052477D" w:rsidRPr="0052477D" w:rsidTr="0052477D">
        <w:trPr>
          <w:trHeight w:hRule="exact" w:val="742"/>
        </w:trPr>
        <w:tc>
          <w:tcPr>
            <w:tcW w:w="3039" w:type="dxa"/>
            <w:tcBorders>
              <w:top w:val="single" w:sz="4" w:space="0" w:color="000000"/>
              <w:left w:val="single" w:sz="4" w:space="0" w:color="000000"/>
              <w:bottom w:val="single" w:sz="4" w:space="0" w:color="000000"/>
              <w:right w:val="single" w:sz="4" w:space="0" w:color="000000"/>
            </w:tcBorders>
          </w:tcPr>
          <w:p w:rsidR="0052477D" w:rsidRPr="0052477D" w:rsidRDefault="0052477D" w:rsidP="0052477D">
            <w:pPr>
              <w:kinsoku w:val="0"/>
              <w:overflowPunct w:val="0"/>
              <w:autoSpaceDE w:val="0"/>
              <w:autoSpaceDN w:val="0"/>
              <w:adjustRightInd w:val="0"/>
              <w:spacing w:after="0" w:line="240" w:lineRule="auto"/>
              <w:ind w:left="103" w:right="360"/>
              <w:rPr>
                <w:rFonts w:ascii="Times New Roman" w:hAnsi="Times New Roman" w:cs="Times New Roman"/>
                <w:sz w:val="24"/>
                <w:szCs w:val="24"/>
              </w:rPr>
            </w:pPr>
            <w:r w:rsidRPr="0052477D">
              <w:rPr>
                <w:rFonts w:ascii="Calibri" w:hAnsi="Calibri" w:cs="Calibri"/>
                <w:sz w:val="24"/>
                <w:szCs w:val="24"/>
              </w:rPr>
              <w:t>GT-SC1 &amp; 2: Natural &amp; Physical Sciences</w:t>
            </w:r>
          </w:p>
        </w:tc>
        <w:tc>
          <w:tcPr>
            <w:tcW w:w="2302" w:type="dxa"/>
            <w:tcBorders>
              <w:top w:val="single" w:sz="4" w:space="0" w:color="000000"/>
              <w:left w:val="single" w:sz="4" w:space="0" w:color="000000"/>
              <w:bottom w:val="single" w:sz="4" w:space="0" w:color="000000"/>
              <w:right w:val="single" w:sz="4" w:space="0" w:color="000000"/>
            </w:tcBorders>
          </w:tcPr>
          <w:p w:rsidR="0052477D" w:rsidRPr="0052477D" w:rsidRDefault="00BC28B3" w:rsidP="0052477D">
            <w:pPr>
              <w:kinsoku w:val="0"/>
              <w:overflowPunct w:val="0"/>
              <w:autoSpaceDE w:val="0"/>
              <w:autoSpaceDN w:val="0"/>
              <w:adjustRightInd w:val="0"/>
              <w:spacing w:after="0" w:line="240" w:lineRule="auto"/>
              <w:ind w:left="100" w:right="390"/>
              <w:rPr>
                <w:rFonts w:ascii="Times New Roman" w:hAnsi="Times New Roman" w:cs="Times New Roman"/>
                <w:sz w:val="24"/>
                <w:szCs w:val="24"/>
              </w:rPr>
            </w:pPr>
            <w:hyperlink r:id="rId48" w:history="1">
              <w:r w:rsidR="0052477D" w:rsidRPr="0052477D">
                <w:rPr>
                  <w:rFonts w:ascii="Calibri" w:hAnsi="Calibri" w:cs="Calibri"/>
                  <w:color w:val="0000FF"/>
                  <w:sz w:val="24"/>
                  <w:szCs w:val="24"/>
                  <w:u w:val="single"/>
                </w:rPr>
                <w:t>Natural &amp; Physical</w:t>
              </w:r>
            </w:hyperlink>
            <w:r w:rsidR="0052477D" w:rsidRPr="0052477D">
              <w:rPr>
                <w:rFonts w:ascii="Calibri" w:hAnsi="Calibri" w:cs="Calibri"/>
                <w:color w:val="0000FF"/>
                <w:sz w:val="24"/>
                <w:szCs w:val="24"/>
                <w:u w:val="single"/>
              </w:rPr>
              <w:t xml:space="preserve"> </w:t>
            </w:r>
            <w:hyperlink r:id="rId49" w:history="1">
              <w:r w:rsidR="0052477D" w:rsidRPr="0052477D">
                <w:rPr>
                  <w:rFonts w:ascii="Calibri" w:hAnsi="Calibri" w:cs="Calibri"/>
                  <w:color w:val="0000FF"/>
                  <w:sz w:val="24"/>
                  <w:szCs w:val="24"/>
                  <w:u w:val="single"/>
                </w:rPr>
                <w:t>Sciences</w:t>
              </w:r>
            </w:hyperlink>
          </w:p>
        </w:tc>
        <w:tc>
          <w:tcPr>
            <w:tcW w:w="4718" w:type="dxa"/>
            <w:tcBorders>
              <w:top w:val="single" w:sz="4" w:space="0" w:color="000000"/>
              <w:left w:val="single" w:sz="4" w:space="0" w:color="000000"/>
              <w:bottom w:val="single" w:sz="4" w:space="0" w:color="000000"/>
              <w:right w:val="single" w:sz="4" w:space="0" w:color="000000"/>
            </w:tcBorders>
          </w:tcPr>
          <w:p w:rsidR="0052477D" w:rsidRPr="00BE6C5C" w:rsidRDefault="00BC28B3" w:rsidP="0052477D">
            <w:pPr>
              <w:numPr>
                <w:ilvl w:val="0"/>
                <w:numId w:val="20"/>
              </w:numPr>
              <w:tabs>
                <w:tab w:val="left" w:pos="536"/>
              </w:tabs>
              <w:kinsoku w:val="0"/>
              <w:overflowPunct w:val="0"/>
              <w:autoSpaceDE w:val="0"/>
              <w:autoSpaceDN w:val="0"/>
              <w:adjustRightInd w:val="0"/>
              <w:spacing w:after="0" w:line="304" w:lineRule="exact"/>
              <w:rPr>
                <w:rFonts w:ascii="Calibri" w:hAnsi="Calibri" w:cs="Calibri"/>
                <w:color w:val="000099"/>
                <w:sz w:val="24"/>
                <w:szCs w:val="24"/>
              </w:rPr>
            </w:pPr>
            <w:hyperlink r:id="rId50" w:history="1">
              <w:r w:rsidR="0052477D" w:rsidRPr="00BE6C5C">
                <w:rPr>
                  <w:rFonts w:ascii="Calibri" w:hAnsi="Calibri" w:cs="Calibri"/>
                  <w:color w:val="000099"/>
                  <w:sz w:val="24"/>
                  <w:szCs w:val="24"/>
                  <w:u w:val="single"/>
                </w:rPr>
                <w:t>Inquiry &amp; Analysis: 4a, 5a-b,</w:t>
              </w:r>
              <w:r w:rsidR="0052477D" w:rsidRPr="00BE6C5C">
                <w:rPr>
                  <w:rFonts w:ascii="Calibri" w:hAnsi="Calibri" w:cs="Calibri"/>
                  <w:color w:val="000099"/>
                  <w:spacing w:val="-9"/>
                  <w:sz w:val="24"/>
                  <w:szCs w:val="24"/>
                  <w:u w:val="single"/>
                </w:rPr>
                <w:t xml:space="preserve"> </w:t>
              </w:r>
              <w:r w:rsidR="0052477D" w:rsidRPr="00BE6C5C">
                <w:rPr>
                  <w:rFonts w:ascii="Calibri" w:hAnsi="Calibri" w:cs="Calibri"/>
                  <w:color w:val="000099"/>
                  <w:sz w:val="24"/>
                  <w:szCs w:val="24"/>
                  <w:u w:val="single"/>
                </w:rPr>
                <w:t>6a</w:t>
              </w:r>
            </w:hyperlink>
          </w:p>
          <w:p w:rsidR="0052477D" w:rsidRPr="00BE6C5C" w:rsidRDefault="00BC28B3" w:rsidP="0052477D">
            <w:pPr>
              <w:numPr>
                <w:ilvl w:val="0"/>
                <w:numId w:val="20"/>
              </w:numPr>
              <w:tabs>
                <w:tab w:val="left" w:pos="536"/>
              </w:tabs>
              <w:kinsoku w:val="0"/>
              <w:overflowPunct w:val="0"/>
              <w:autoSpaceDE w:val="0"/>
              <w:autoSpaceDN w:val="0"/>
              <w:adjustRightInd w:val="0"/>
              <w:spacing w:before="61" w:after="0" w:line="240" w:lineRule="auto"/>
              <w:rPr>
                <w:rFonts w:ascii="Times New Roman" w:hAnsi="Times New Roman" w:cs="Times New Roman"/>
                <w:color w:val="000099"/>
                <w:sz w:val="24"/>
                <w:szCs w:val="24"/>
              </w:rPr>
            </w:pPr>
            <w:hyperlink r:id="rId51" w:history="1">
              <w:r w:rsidR="0052477D" w:rsidRPr="00BE6C5C">
                <w:rPr>
                  <w:rFonts w:ascii="Calibri" w:hAnsi="Calibri" w:cs="Calibri"/>
                  <w:color w:val="000099"/>
                  <w:sz w:val="24"/>
                  <w:szCs w:val="24"/>
                  <w:u w:val="single"/>
                </w:rPr>
                <w:t>Quantitative Literacy: 1a,</w:t>
              </w:r>
              <w:r w:rsidR="0052477D" w:rsidRPr="00BE6C5C">
                <w:rPr>
                  <w:rFonts w:ascii="Calibri" w:hAnsi="Calibri" w:cs="Calibri"/>
                  <w:color w:val="000099"/>
                  <w:spacing w:val="-3"/>
                  <w:sz w:val="24"/>
                  <w:szCs w:val="24"/>
                  <w:u w:val="single"/>
                </w:rPr>
                <w:t xml:space="preserve"> </w:t>
              </w:r>
              <w:r w:rsidR="0052477D" w:rsidRPr="00BE6C5C">
                <w:rPr>
                  <w:rFonts w:ascii="Calibri" w:hAnsi="Calibri" w:cs="Calibri"/>
                  <w:color w:val="000099"/>
                  <w:sz w:val="24"/>
                  <w:szCs w:val="24"/>
                  <w:u w:val="single"/>
                </w:rPr>
                <w:t>2a</w:t>
              </w:r>
            </w:hyperlink>
          </w:p>
        </w:tc>
      </w:tr>
    </w:tbl>
    <w:p w:rsidR="0052477D" w:rsidRPr="00255EC6" w:rsidRDefault="0052477D">
      <w:pPr>
        <w:rPr>
          <w:rFonts w:ascii="Leelawadee" w:hAnsi="Leelawadee" w:cs="Leelawadee"/>
          <w:b/>
        </w:rPr>
      </w:pPr>
    </w:p>
    <w:sectPr w:rsidR="0052477D" w:rsidRPr="00255EC6" w:rsidSect="002221A4">
      <w:headerReference w:type="default" r:id="rId5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5C" w:rsidRDefault="00BE6C5C" w:rsidP="002221A4">
      <w:pPr>
        <w:spacing w:after="0" w:line="240" w:lineRule="auto"/>
      </w:pPr>
      <w:r>
        <w:separator/>
      </w:r>
    </w:p>
  </w:endnote>
  <w:endnote w:type="continuationSeparator" w:id="0">
    <w:p w:rsidR="00BE6C5C" w:rsidRDefault="00BE6C5C" w:rsidP="0022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5C" w:rsidRDefault="00BE6C5C" w:rsidP="002221A4">
      <w:pPr>
        <w:spacing w:after="0" w:line="240" w:lineRule="auto"/>
      </w:pPr>
      <w:r>
        <w:separator/>
      </w:r>
    </w:p>
  </w:footnote>
  <w:footnote w:type="continuationSeparator" w:id="0">
    <w:p w:rsidR="00BE6C5C" w:rsidRDefault="00BE6C5C" w:rsidP="0022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5C" w:rsidRDefault="00BE6C5C" w:rsidP="002221A4">
    <w:pPr>
      <w:pStyle w:val="Header"/>
      <w:ind w:hanging="1260"/>
    </w:pPr>
    <w:r>
      <w:rPr>
        <w:noProof/>
      </w:rPr>
      <w:drawing>
        <wp:anchor distT="0" distB="0" distL="114300" distR="114300" simplePos="0" relativeHeight="251658240" behindDoc="0" locked="0" layoutInCell="1" allowOverlap="1" wp14:anchorId="4EEFEDF9" wp14:editId="6589537B">
          <wp:simplePos x="0" y="0"/>
          <wp:positionH relativeFrom="column">
            <wp:posOffset>381000</wp:posOffset>
          </wp:positionH>
          <wp:positionV relativeFrom="paragraph">
            <wp:posOffset>361950</wp:posOffset>
          </wp:positionV>
          <wp:extent cx="2466975" cy="425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ARN-word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975" cy="42528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0547058" wp14:editId="2266D7EE">
          <wp:extent cx="1123950" cy="1068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ARN-pinwhee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7810" cy="1071959"/>
                  </a:xfrm>
                  <a:prstGeom prst="rect">
                    <a:avLst/>
                  </a:prstGeom>
                </pic:spPr>
              </pic:pic>
            </a:graphicData>
          </a:graphic>
        </wp:inline>
      </w:drawing>
    </w:r>
  </w:p>
  <w:p w:rsidR="00BE6C5C" w:rsidRDefault="00BE6C5C">
    <w:pPr>
      <w:pStyle w:val="Header"/>
    </w:pPr>
    <w:r>
      <w:rPr>
        <w:noProof/>
      </w:rPr>
      <mc:AlternateContent>
        <mc:Choice Requires="wps">
          <w:drawing>
            <wp:anchor distT="0" distB="0" distL="114300" distR="114300" simplePos="0" relativeHeight="251659264" behindDoc="0" locked="0" layoutInCell="1" allowOverlap="1" wp14:anchorId="5E7697E1" wp14:editId="06AD8B74">
              <wp:simplePos x="0" y="0"/>
              <wp:positionH relativeFrom="column">
                <wp:posOffset>-304800</wp:posOffset>
              </wp:positionH>
              <wp:positionV relativeFrom="paragraph">
                <wp:posOffset>-1270</wp:posOffset>
              </wp:positionV>
              <wp:extent cx="57150" cy="7810500"/>
              <wp:effectExtent l="0" t="0" r="0" b="0"/>
              <wp:wrapNone/>
              <wp:docPr id="4" name="Rectangle 4"/>
              <wp:cNvGraphicFramePr/>
              <a:graphic xmlns:a="http://schemas.openxmlformats.org/drawingml/2006/main">
                <a:graphicData uri="http://schemas.microsoft.com/office/word/2010/wordprocessingShape">
                  <wps:wsp>
                    <wps:cNvSpPr/>
                    <wps:spPr>
                      <a:xfrm>
                        <a:off x="0" y="0"/>
                        <a:ext cx="57150" cy="7810500"/>
                      </a:xfrm>
                      <a:prstGeom prst="rect">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4pt;margin-top:-.1pt;width:4.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" fillcolor="gray [1629]"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535" w:hanging="360"/>
      </w:pPr>
      <w:rPr>
        <w:rFonts w:ascii="Symbol" w:hAnsi="Symbol" w:cs="Symbol"/>
        <w:b w:val="0"/>
        <w:bCs w:val="0"/>
        <w:w w:val="100"/>
        <w:sz w:val="24"/>
        <w:szCs w:val="24"/>
      </w:rPr>
    </w:lvl>
    <w:lvl w:ilvl="1">
      <w:numFmt w:val="bullet"/>
      <w:lvlText w:val="•"/>
      <w:lvlJc w:val="left"/>
      <w:pPr>
        <w:ind w:left="979" w:hanging="360"/>
      </w:pPr>
    </w:lvl>
    <w:lvl w:ilvl="2">
      <w:numFmt w:val="bullet"/>
      <w:lvlText w:val="•"/>
      <w:lvlJc w:val="left"/>
      <w:pPr>
        <w:ind w:left="1418" w:hanging="360"/>
      </w:pPr>
    </w:lvl>
    <w:lvl w:ilvl="3">
      <w:numFmt w:val="bullet"/>
      <w:lvlText w:val="•"/>
      <w:lvlJc w:val="left"/>
      <w:pPr>
        <w:ind w:left="1857" w:hanging="360"/>
      </w:pPr>
    </w:lvl>
    <w:lvl w:ilvl="4">
      <w:numFmt w:val="bullet"/>
      <w:lvlText w:val="•"/>
      <w:lvlJc w:val="left"/>
      <w:pPr>
        <w:ind w:left="2296" w:hanging="360"/>
      </w:pPr>
    </w:lvl>
    <w:lvl w:ilvl="5">
      <w:numFmt w:val="bullet"/>
      <w:lvlText w:val="•"/>
      <w:lvlJc w:val="left"/>
      <w:pPr>
        <w:ind w:left="2735" w:hanging="360"/>
      </w:pPr>
    </w:lvl>
    <w:lvl w:ilvl="6">
      <w:numFmt w:val="bullet"/>
      <w:lvlText w:val="•"/>
      <w:lvlJc w:val="left"/>
      <w:pPr>
        <w:ind w:left="3174" w:hanging="360"/>
      </w:pPr>
    </w:lvl>
    <w:lvl w:ilvl="7">
      <w:numFmt w:val="bullet"/>
      <w:lvlText w:val="•"/>
      <w:lvlJc w:val="left"/>
      <w:pPr>
        <w:ind w:left="3613" w:hanging="360"/>
      </w:pPr>
    </w:lvl>
    <w:lvl w:ilvl="8">
      <w:numFmt w:val="bullet"/>
      <w:lvlText w:val="•"/>
      <w:lvlJc w:val="left"/>
      <w:pPr>
        <w:ind w:left="4052" w:hanging="360"/>
      </w:pPr>
    </w:lvl>
  </w:abstractNum>
  <w:abstractNum w:abstractNumId="1">
    <w:nsid w:val="00000403"/>
    <w:multiLevelType w:val="multilevel"/>
    <w:tmpl w:val="00000886"/>
    <w:lvl w:ilvl="0">
      <w:numFmt w:val="bullet"/>
      <w:lvlText w:val=""/>
      <w:lvlJc w:val="left"/>
      <w:pPr>
        <w:ind w:left="535" w:hanging="360"/>
      </w:pPr>
      <w:rPr>
        <w:rFonts w:ascii="Symbol" w:hAnsi="Symbol" w:cs="Symbol"/>
        <w:b w:val="0"/>
        <w:bCs w:val="0"/>
        <w:w w:val="100"/>
        <w:sz w:val="24"/>
        <w:szCs w:val="24"/>
      </w:rPr>
    </w:lvl>
    <w:lvl w:ilvl="1">
      <w:numFmt w:val="bullet"/>
      <w:lvlText w:val="•"/>
      <w:lvlJc w:val="left"/>
      <w:pPr>
        <w:ind w:left="979" w:hanging="360"/>
      </w:pPr>
    </w:lvl>
    <w:lvl w:ilvl="2">
      <w:numFmt w:val="bullet"/>
      <w:lvlText w:val="•"/>
      <w:lvlJc w:val="left"/>
      <w:pPr>
        <w:ind w:left="1418" w:hanging="360"/>
      </w:pPr>
    </w:lvl>
    <w:lvl w:ilvl="3">
      <w:numFmt w:val="bullet"/>
      <w:lvlText w:val="•"/>
      <w:lvlJc w:val="left"/>
      <w:pPr>
        <w:ind w:left="1857" w:hanging="360"/>
      </w:pPr>
    </w:lvl>
    <w:lvl w:ilvl="4">
      <w:numFmt w:val="bullet"/>
      <w:lvlText w:val="•"/>
      <w:lvlJc w:val="left"/>
      <w:pPr>
        <w:ind w:left="2296" w:hanging="360"/>
      </w:pPr>
    </w:lvl>
    <w:lvl w:ilvl="5">
      <w:numFmt w:val="bullet"/>
      <w:lvlText w:val="•"/>
      <w:lvlJc w:val="left"/>
      <w:pPr>
        <w:ind w:left="2735" w:hanging="360"/>
      </w:pPr>
    </w:lvl>
    <w:lvl w:ilvl="6">
      <w:numFmt w:val="bullet"/>
      <w:lvlText w:val="•"/>
      <w:lvlJc w:val="left"/>
      <w:pPr>
        <w:ind w:left="3174" w:hanging="360"/>
      </w:pPr>
    </w:lvl>
    <w:lvl w:ilvl="7">
      <w:numFmt w:val="bullet"/>
      <w:lvlText w:val="•"/>
      <w:lvlJc w:val="left"/>
      <w:pPr>
        <w:ind w:left="3613" w:hanging="360"/>
      </w:pPr>
    </w:lvl>
    <w:lvl w:ilvl="8">
      <w:numFmt w:val="bullet"/>
      <w:lvlText w:val="•"/>
      <w:lvlJc w:val="left"/>
      <w:pPr>
        <w:ind w:left="4052" w:hanging="360"/>
      </w:pPr>
    </w:lvl>
  </w:abstractNum>
  <w:abstractNum w:abstractNumId="2">
    <w:nsid w:val="00000404"/>
    <w:multiLevelType w:val="multilevel"/>
    <w:tmpl w:val="00000887"/>
    <w:lvl w:ilvl="0">
      <w:numFmt w:val="bullet"/>
      <w:lvlText w:val=""/>
      <w:lvlJc w:val="left"/>
      <w:pPr>
        <w:ind w:left="535" w:hanging="360"/>
      </w:pPr>
      <w:rPr>
        <w:rFonts w:ascii="Symbol" w:hAnsi="Symbol" w:cs="Symbol"/>
        <w:b w:val="0"/>
        <w:bCs w:val="0"/>
        <w:w w:val="100"/>
        <w:sz w:val="24"/>
        <w:szCs w:val="24"/>
      </w:rPr>
    </w:lvl>
    <w:lvl w:ilvl="1">
      <w:numFmt w:val="bullet"/>
      <w:lvlText w:val="•"/>
      <w:lvlJc w:val="left"/>
      <w:pPr>
        <w:ind w:left="979" w:hanging="360"/>
      </w:pPr>
    </w:lvl>
    <w:lvl w:ilvl="2">
      <w:numFmt w:val="bullet"/>
      <w:lvlText w:val="•"/>
      <w:lvlJc w:val="left"/>
      <w:pPr>
        <w:ind w:left="1418" w:hanging="360"/>
      </w:pPr>
    </w:lvl>
    <w:lvl w:ilvl="3">
      <w:numFmt w:val="bullet"/>
      <w:lvlText w:val="•"/>
      <w:lvlJc w:val="left"/>
      <w:pPr>
        <w:ind w:left="1857" w:hanging="360"/>
      </w:pPr>
    </w:lvl>
    <w:lvl w:ilvl="4">
      <w:numFmt w:val="bullet"/>
      <w:lvlText w:val="•"/>
      <w:lvlJc w:val="left"/>
      <w:pPr>
        <w:ind w:left="2296" w:hanging="360"/>
      </w:pPr>
    </w:lvl>
    <w:lvl w:ilvl="5">
      <w:numFmt w:val="bullet"/>
      <w:lvlText w:val="•"/>
      <w:lvlJc w:val="left"/>
      <w:pPr>
        <w:ind w:left="2735" w:hanging="360"/>
      </w:pPr>
    </w:lvl>
    <w:lvl w:ilvl="6">
      <w:numFmt w:val="bullet"/>
      <w:lvlText w:val="•"/>
      <w:lvlJc w:val="left"/>
      <w:pPr>
        <w:ind w:left="3174" w:hanging="360"/>
      </w:pPr>
    </w:lvl>
    <w:lvl w:ilvl="7">
      <w:numFmt w:val="bullet"/>
      <w:lvlText w:val="•"/>
      <w:lvlJc w:val="left"/>
      <w:pPr>
        <w:ind w:left="3613" w:hanging="360"/>
      </w:pPr>
    </w:lvl>
    <w:lvl w:ilvl="8">
      <w:numFmt w:val="bullet"/>
      <w:lvlText w:val="•"/>
      <w:lvlJc w:val="left"/>
      <w:pPr>
        <w:ind w:left="4052" w:hanging="360"/>
      </w:pPr>
    </w:lvl>
  </w:abstractNum>
  <w:abstractNum w:abstractNumId="3">
    <w:nsid w:val="00000405"/>
    <w:multiLevelType w:val="multilevel"/>
    <w:tmpl w:val="00000888"/>
    <w:lvl w:ilvl="0">
      <w:numFmt w:val="bullet"/>
      <w:lvlText w:val=""/>
      <w:lvlJc w:val="left"/>
      <w:pPr>
        <w:ind w:left="535" w:hanging="360"/>
      </w:pPr>
      <w:rPr>
        <w:rFonts w:ascii="Symbol" w:hAnsi="Symbol" w:cs="Symbol"/>
        <w:b w:val="0"/>
        <w:bCs w:val="0"/>
        <w:w w:val="100"/>
        <w:sz w:val="24"/>
        <w:szCs w:val="24"/>
      </w:rPr>
    </w:lvl>
    <w:lvl w:ilvl="1">
      <w:numFmt w:val="bullet"/>
      <w:lvlText w:val="•"/>
      <w:lvlJc w:val="left"/>
      <w:pPr>
        <w:ind w:left="979" w:hanging="360"/>
      </w:pPr>
    </w:lvl>
    <w:lvl w:ilvl="2">
      <w:numFmt w:val="bullet"/>
      <w:lvlText w:val="•"/>
      <w:lvlJc w:val="left"/>
      <w:pPr>
        <w:ind w:left="1418" w:hanging="360"/>
      </w:pPr>
    </w:lvl>
    <w:lvl w:ilvl="3">
      <w:numFmt w:val="bullet"/>
      <w:lvlText w:val="•"/>
      <w:lvlJc w:val="left"/>
      <w:pPr>
        <w:ind w:left="1857" w:hanging="360"/>
      </w:pPr>
    </w:lvl>
    <w:lvl w:ilvl="4">
      <w:numFmt w:val="bullet"/>
      <w:lvlText w:val="•"/>
      <w:lvlJc w:val="left"/>
      <w:pPr>
        <w:ind w:left="2296" w:hanging="360"/>
      </w:pPr>
    </w:lvl>
    <w:lvl w:ilvl="5">
      <w:numFmt w:val="bullet"/>
      <w:lvlText w:val="•"/>
      <w:lvlJc w:val="left"/>
      <w:pPr>
        <w:ind w:left="2735" w:hanging="360"/>
      </w:pPr>
    </w:lvl>
    <w:lvl w:ilvl="6">
      <w:numFmt w:val="bullet"/>
      <w:lvlText w:val="•"/>
      <w:lvlJc w:val="left"/>
      <w:pPr>
        <w:ind w:left="3174" w:hanging="360"/>
      </w:pPr>
    </w:lvl>
    <w:lvl w:ilvl="7">
      <w:numFmt w:val="bullet"/>
      <w:lvlText w:val="•"/>
      <w:lvlJc w:val="left"/>
      <w:pPr>
        <w:ind w:left="3613" w:hanging="360"/>
      </w:pPr>
    </w:lvl>
    <w:lvl w:ilvl="8">
      <w:numFmt w:val="bullet"/>
      <w:lvlText w:val="•"/>
      <w:lvlJc w:val="left"/>
      <w:pPr>
        <w:ind w:left="4052" w:hanging="360"/>
      </w:pPr>
    </w:lvl>
  </w:abstractNum>
  <w:abstractNum w:abstractNumId="4">
    <w:nsid w:val="00000406"/>
    <w:multiLevelType w:val="multilevel"/>
    <w:tmpl w:val="00000889"/>
    <w:lvl w:ilvl="0">
      <w:numFmt w:val="bullet"/>
      <w:lvlText w:val=""/>
      <w:lvlJc w:val="left"/>
      <w:pPr>
        <w:ind w:left="535" w:hanging="360"/>
      </w:pPr>
      <w:rPr>
        <w:rFonts w:ascii="Symbol" w:hAnsi="Symbol" w:cs="Symbol"/>
        <w:b w:val="0"/>
        <w:bCs w:val="0"/>
        <w:w w:val="100"/>
        <w:sz w:val="24"/>
        <w:szCs w:val="24"/>
      </w:rPr>
    </w:lvl>
    <w:lvl w:ilvl="1">
      <w:numFmt w:val="bullet"/>
      <w:lvlText w:val="•"/>
      <w:lvlJc w:val="left"/>
      <w:pPr>
        <w:ind w:left="979" w:hanging="360"/>
      </w:pPr>
    </w:lvl>
    <w:lvl w:ilvl="2">
      <w:numFmt w:val="bullet"/>
      <w:lvlText w:val="•"/>
      <w:lvlJc w:val="left"/>
      <w:pPr>
        <w:ind w:left="1418" w:hanging="360"/>
      </w:pPr>
    </w:lvl>
    <w:lvl w:ilvl="3">
      <w:numFmt w:val="bullet"/>
      <w:lvlText w:val="•"/>
      <w:lvlJc w:val="left"/>
      <w:pPr>
        <w:ind w:left="1857" w:hanging="360"/>
      </w:pPr>
    </w:lvl>
    <w:lvl w:ilvl="4">
      <w:numFmt w:val="bullet"/>
      <w:lvlText w:val="•"/>
      <w:lvlJc w:val="left"/>
      <w:pPr>
        <w:ind w:left="2296" w:hanging="360"/>
      </w:pPr>
    </w:lvl>
    <w:lvl w:ilvl="5">
      <w:numFmt w:val="bullet"/>
      <w:lvlText w:val="•"/>
      <w:lvlJc w:val="left"/>
      <w:pPr>
        <w:ind w:left="2735" w:hanging="360"/>
      </w:pPr>
    </w:lvl>
    <w:lvl w:ilvl="6">
      <w:numFmt w:val="bullet"/>
      <w:lvlText w:val="•"/>
      <w:lvlJc w:val="left"/>
      <w:pPr>
        <w:ind w:left="3174" w:hanging="360"/>
      </w:pPr>
    </w:lvl>
    <w:lvl w:ilvl="7">
      <w:numFmt w:val="bullet"/>
      <w:lvlText w:val="•"/>
      <w:lvlJc w:val="left"/>
      <w:pPr>
        <w:ind w:left="3613" w:hanging="360"/>
      </w:pPr>
    </w:lvl>
    <w:lvl w:ilvl="8">
      <w:numFmt w:val="bullet"/>
      <w:lvlText w:val="•"/>
      <w:lvlJc w:val="left"/>
      <w:pPr>
        <w:ind w:left="4052" w:hanging="360"/>
      </w:pPr>
    </w:lvl>
  </w:abstractNum>
  <w:abstractNum w:abstractNumId="5">
    <w:nsid w:val="00000407"/>
    <w:multiLevelType w:val="multilevel"/>
    <w:tmpl w:val="0000088A"/>
    <w:lvl w:ilvl="0">
      <w:numFmt w:val="bullet"/>
      <w:lvlText w:val=""/>
      <w:lvlJc w:val="left"/>
      <w:pPr>
        <w:ind w:left="535" w:hanging="360"/>
      </w:pPr>
      <w:rPr>
        <w:rFonts w:ascii="Symbol" w:hAnsi="Symbol" w:cs="Symbol"/>
        <w:b w:val="0"/>
        <w:bCs w:val="0"/>
        <w:w w:val="100"/>
        <w:sz w:val="24"/>
        <w:szCs w:val="24"/>
      </w:rPr>
    </w:lvl>
    <w:lvl w:ilvl="1">
      <w:numFmt w:val="bullet"/>
      <w:lvlText w:val="•"/>
      <w:lvlJc w:val="left"/>
      <w:pPr>
        <w:ind w:left="979" w:hanging="360"/>
      </w:pPr>
    </w:lvl>
    <w:lvl w:ilvl="2">
      <w:numFmt w:val="bullet"/>
      <w:lvlText w:val="•"/>
      <w:lvlJc w:val="left"/>
      <w:pPr>
        <w:ind w:left="1418" w:hanging="360"/>
      </w:pPr>
    </w:lvl>
    <w:lvl w:ilvl="3">
      <w:numFmt w:val="bullet"/>
      <w:lvlText w:val="•"/>
      <w:lvlJc w:val="left"/>
      <w:pPr>
        <w:ind w:left="1857" w:hanging="360"/>
      </w:pPr>
    </w:lvl>
    <w:lvl w:ilvl="4">
      <w:numFmt w:val="bullet"/>
      <w:lvlText w:val="•"/>
      <w:lvlJc w:val="left"/>
      <w:pPr>
        <w:ind w:left="2296" w:hanging="360"/>
      </w:pPr>
    </w:lvl>
    <w:lvl w:ilvl="5">
      <w:numFmt w:val="bullet"/>
      <w:lvlText w:val="•"/>
      <w:lvlJc w:val="left"/>
      <w:pPr>
        <w:ind w:left="2735" w:hanging="360"/>
      </w:pPr>
    </w:lvl>
    <w:lvl w:ilvl="6">
      <w:numFmt w:val="bullet"/>
      <w:lvlText w:val="•"/>
      <w:lvlJc w:val="left"/>
      <w:pPr>
        <w:ind w:left="3174" w:hanging="360"/>
      </w:pPr>
    </w:lvl>
    <w:lvl w:ilvl="7">
      <w:numFmt w:val="bullet"/>
      <w:lvlText w:val="•"/>
      <w:lvlJc w:val="left"/>
      <w:pPr>
        <w:ind w:left="3613" w:hanging="360"/>
      </w:pPr>
    </w:lvl>
    <w:lvl w:ilvl="8">
      <w:numFmt w:val="bullet"/>
      <w:lvlText w:val="•"/>
      <w:lvlJc w:val="left"/>
      <w:pPr>
        <w:ind w:left="4052" w:hanging="360"/>
      </w:pPr>
    </w:lvl>
  </w:abstractNum>
  <w:abstractNum w:abstractNumId="6">
    <w:nsid w:val="00000408"/>
    <w:multiLevelType w:val="multilevel"/>
    <w:tmpl w:val="0000088B"/>
    <w:lvl w:ilvl="0">
      <w:numFmt w:val="bullet"/>
      <w:lvlText w:val=""/>
      <w:lvlJc w:val="left"/>
      <w:pPr>
        <w:ind w:left="535" w:hanging="360"/>
      </w:pPr>
      <w:rPr>
        <w:rFonts w:ascii="Symbol" w:hAnsi="Symbol" w:cs="Symbol"/>
        <w:b w:val="0"/>
        <w:bCs w:val="0"/>
        <w:w w:val="100"/>
        <w:sz w:val="24"/>
        <w:szCs w:val="24"/>
      </w:rPr>
    </w:lvl>
    <w:lvl w:ilvl="1">
      <w:numFmt w:val="bullet"/>
      <w:lvlText w:val="•"/>
      <w:lvlJc w:val="left"/>
      <w:pPr>
        <w:ind w:left="979" w:hanging="360"/>
      </w:pPr>
    </w:lvl>
    <w:lvl w:ilvl="2">
      <w:numFmt w:val="bullet"/>
      <w:lvlText w:val="•"/>
      <w:lvlJc w:val="left"/>
      <w:pPr>
        <w:ind w:left="1418" w:hanging="360"/>
      </w:pPr>
    </w:lvl>
    <w:lvl w:ilvl="3">
      <w:numFmt w:val="bullet"/>
      <w:lvlText w:val="•"/>
      <w:lvlJc w:val="left"/>
      <w:pPr>
        <w:ind w:left="1857" w:hanging="360"/>
      </w:pPr>
    </w:lvl>
    <w:lvl w:ilvl="4">
      <w:numFmt w:val="bullet"/>
      <w:lvlText w:val="•"/>
      <w:lvlJc w:val="left"/>
      <w:pPr>
        <w:ind w:left="2296" w:hanging="360"/>
      </w:pPr>
    </w:lvl>
    <w:lvl w:ilvl="5">
      <w:numFmt w:val="bullet"/>
      <w:lvlText w:val="•"/>
      <w:lvlJc w:val="left"/>
      <w:pPr>
        <w:ind w:left="2735" w:hanging="360"/>
      </w:pPr>
    </w:lvl>
    <w:lvl w:ilvl="6">
      <w:numFmt w:val="bullet"/>
      <w:lvlText w:val="•"/>
      <w:lvlJc w:val="left"/>
      <w:pPr>
        <w:ind w:left="3174" w:hanging="360"/>
      </w:pPr>
    </w:lvl>
    <w:lvl w:ilvl="7">
      <w:numFmt w:val="bullet"/>
      <w:lvlText w:val="•"/>
      <w:lvlJc w:val="left"/>
      <w:pPr>
        <w:ind w:left="3613" w:hanging="360"/>
      </w:pPr>
    </w:lvl>
    <w:lvl w:ilvl="8">
      <w:numFmt w:val="bullet"/>
      <w:lvlText w:val="•"/>
      <w:lvlJc w:val="left"/>
      <w:pPr>
        <w:ind w:left="4052" w:hanging="360"/>
      </w:pPr>
    </w:lvl>
  </w:abstractNum>
  <w:abstractNum w:abstractNumId="7">
    <w:nsid w:val="00000409"/>
    <w:multiLevelType w:val="multilevel"/>
    <w:tmpl w:val="0000088C"/>
    <w:lvl w:ilvl="0">
      <w:numFmt w:val="bullet"/>
      <w:lvlText w:val=""/>
      <w:lvlJc w:val="left"/>
      <w:pPr>
        <w:ind w:left="535" w:hanging="360"/>
      </w:pPr>
      <w:rPr>
        <w:rFonts w:ascii="Symbol" w:hAnsi="Symbol" w:cs="Symbol"/>
        <w:b w:val="0"/>
        <w:bCs w:val="0"/>
        <w:w w:val="100"/>
        <w:sz w:val="24"/>
        <w:szCs w:val="24"/>
      </w:rPr>
    </w:lvl>
    <w:lvl w:ilvl="1">
      <w:numFmt w:val="bullet"/>
      <w:lvlText w:val="•"/>
      <w:lvlJc w:val="left"/>
      <w:pPr>
        <w:ind w:left="979" w:hanging="360"/>
      </w:pPr>
    </w:lvl>
    <w:lvl w:ilvl="2">
      <w:numFmt w:val="bullet"/>
      <w:lvlText w:val="•"/>
      <w:lvlJc w:val="left"/>
      <w:pPr>
        <w:ind w:left="1418" w:hanging="360"/>
      </w:pPr>
    </w:lvl>
    <w:lvl w:ilvl="3">
      <w:numFmt w:val="bullet"/>
      <w:lvlText w:val="•"/>
      <w:lvlJc w:val="left"/>
      <w:pPr>
        <w:ind w:left="1857" w:hanging="360"/>
      </w:pPr>
    </w:lvl>
    <w:lvl w:ilvl="4">
      <w:numFmt w:val="bullet"/>
      <w:lvlText w:val="•"/>
      <w:lvlJc w:val="left"/>
      <w:pPr>
        <w:ind w:left="2296" w:hanging="360"/>
      </w:pPr>
    </w:lvl>
    <w:lvl w:ilvl="5">
      <w:numFmt w:val="bullet"/>
      <w:lvlText w:val="•"/>
      <w:lvlJc w:val="left"/>
      <w:pPr>
        <w:ind w:left="2735" w:hanging="360"/>
      </w:pPr>
    </w:lvl>
    <w:lvl w:ilvl="6">
      <w:numFmt w:val="bullet"/>
      <w:lvlText w:val="•"/>
      <w:lvlJc w:val="left"/>
      <w:pPr>
        <w:ind w:left="3174" w:hanging="360"/>
      </w:pPr>
    </w:lvl>
    <w:lvl w:ilvl="7">
      <w:numFmt w:val="bullet"/>
      <w:lvlText w:val="•"/>
      <w:lvlJc w:val="left"/>
      <w:pPr>
        <w:ind w:left="3613" w:hanging="360"/>
      </w:pPr>
    </w:lvl>
    <w:lvl w:ilvl="8">
      <w:numFmt w:val="bullet"/>
      <w:lvlText w:val="•"/>
      <w:lvlJc w:val="left"/>
      <w:pPr>
        <w:ind w:left="4052" w:hanging="360"/>
      </w:pPr>
    </w:lvl>
  </w:abstractNum>
  <w:abstractNum w:abstractNumId="8">
    <w:nsid w:val="0000040A"/>
    <w:multiLevelType w:val="multilevel"/>
    <w:tmpl w:val="0000088D"/>
    <w:lvl w:ilvl="0">
      <w:numFmt w:val="bullet"/>
      <w:lvlText w:val=""/>
      <w:lvlJc w:val="left"/>
      <w:pPr>
        <w:ind w:left="535" w:hanging="360"/>
      </w:pPr>
      <w:rPr>
        <w:rFonts w:ascii="Symbol" w:hAnsi="Symbol" w:cs="Symbol"/>
        <w:b w:val="0"/>
        <w:bCs w:val="0"/>
        <w:w w:val="100"/>
        <w:sz w:val="24"/>
        <w:szCs w:val="24"/>
      </w:rPr>
    </w:lvl>
    <w:lvl w:ilvl="1">
      <w:numFmt w:val="bullet"/>
      <w:lvlText w:val="•"/>
      <w:lvlJc w:val="left"/>
      <w:pPr>
        <w:ind w:left="979" w:hanging="360"/>
      </w:pPr>
    </w:lvl>
    <w:lvl w:ilvl="2">
      <w:numFmt w:val="bullet"/>
      <w:lvlText w:val="•"/>
      <w:lvlJc w:val="left"/>
      <w:pPr>
        <w:ind w:left="1418" w:hanging="360"/>
      </w:pPr>
    </w:lvl>
    <w:lvl w:ilvl="3">
      <w:numFmt w:val="bullet"/>
      <w:lvlText w:val="•"/>
      <w:lvlJc w:val="left"/>
      <w:pPr>
        <w:ind w:left="1857" w:hanging="360"/>
      </w:pPr>
    </w:lvl>
    <w:lvl w:ilvl="4">
      <w:numFmt w:val="bullet"/>
      <w:lvlText w:val="•"/>
      <w:lvlJc w:val="left"/>
      <w:pPr>
        <w:ind w:left="2296" w:hanging="360"/>
      </w:pPr>
    </w:lvl>
    <w:lvl w:ilvl="5">
      <w:numFmt w:val="bullet"/>
      <w:lvlText w:val="•"/>
      <w:lvlJc w:val="left"/>
      <w:pPr>
        <w:ind w:left="2735" w:hanging="360"/>
      </w:pPr>
    </w:lvl>
    <w:lvl w:ilvl="6">
      <w:numFmt w:val="bullet"/>
      <w:lvlText w:val="•"/>
      <w:lvlJc w:val="left"/>
      <w:pPr>
        <w:ind w:left="3174" w:hanging="360"/>
      </w:pPr>
    </w:lvl>
    <w:lvl w:ilvl="7">
      <w:numFmt w:val="bullet"/>
      <w:lvlText w:val="•"/>
      <w:lvlJc w:val="left"/>
      <w:pPr>
        <w:ind w:left="3613" w:hanging="360"/>
      </w:pPr>
    </w:lvl>
    <w:lvl w:ilvl="8">
      <w:numFmt w:val="bullet"/>
      <w:lvlText w:val="•"/>
      <w:lvlJc w:val="left"/>
      <w:pPr>
        <w:ind w:left="4052" w:hanging="360"/>
      </w:pPr>
    </w:lvl>
  </w:abstractNum>
  <w:abstractNum w:abstractNumId="9">
    <w:nsid w:val="0000040B"/>
    <w:multiLevelType w:val="multilevel"/>
    <w:tmpl w:val="0000088E"/>
    <w:lvl w:ilvl="0">
      <w:numFmt w:val="bullet"/>
      <w:lvlText w:val=""/>
      <w:lvlJc w:val="left"/>
      <w:pPr>
        <w:ind w:left="535" w:hanging="360"/>
      </w:pPr>
      <w:rPr>
        <w:rFonts w:ascii="Symbol" w:hAnsi="Symbol" w:cs="Symbol"/>
        <w:b w:val="0"/>
        <w:bCs w:val="0"/>
        <w:w w:val="100"/>
        <w:sz w:val="24"/>
        <w:szCs w:val="24"/>
      </w:rPr>
    </w:lvl>
    <w:lvl w:ilvl="1">
      <w:numFmt w:val="bullet"/>
      <w:lvlText w:val="•"/>
      <w:lvlJc w:val="left"/>
      <w:pPr>
        <w:ind w:left="979" w:hanging="360"/>
      </w:pPr>
    </w:lvl>
    <w:lvl w:ilvl="2">
      <w:numFmt w:val="bullet"/>
      <w:lvlText w:val="•"/>
      <w:lvlJc w:val="left"/>
      <w:pPr>
        <w:ind w:left="1418" w:hanging="360"/>
      </w:pPr>
    </w:lvl>
    <w:lvl w:ilvl="3">
      <w:numFmt w:val="bullet"/>
      <w:lvlText w:val="•"/>
      <w:lvlJc w:val="left"/>
      <w:pPr>
        <w:ind w:left="1857" w:hanging="360"/>
      </w:pPr>
    </w:lvl>
    <w:lvl w:ilvl="4">
      <w:numFmt w:val="bullet"/>
      <w:lvlText w:val="•"/>
      <w:lvlJc w:val="left"/>
      <w:pPr>
        <w:ind w:left="2296" w:hanging="360"/>
      </w:pPr>
    </w:lvl>
    <w:lvl w:ilvl="5">
      <w:numFmt w:val="bullet"/>
      <w:lvlText w:val="•"/>
      <w:lvlJc w:val="left"/>
      <w:pPr>
        <w:ind w:left="2735" w:hanging="360"/>
      </w:pPr>
    </w:lvl>
    <w:lvl w:ilvl="6">
      <w:numFmt w:val="bullet"/>
      <w:lvlText w:val="•"/>
      <w:lvlJc w:val="left"/>
      <w:pPr>
        <w:ind w:left="3174" w:hanging="360"/>
      </w:pPr>
    </w:lvl>
    <w:lvl w:ilvl="7">
      <w:numFmt w:val="bullet"/>
      <w:lvlText w:val="•"/>
      <w:lvlJc w:val="left"/>
      <w:pPr>
        <w:ind w:left="3613" w:hanging="360"/>
      </w:pPr>
    </w:lvl>
    <w:lvl w:ilvl="8">
      <w:numFmt w:val="bullet"/>
      <w:lvlText w:val="•"/>
      <w:lvlJc w:val="left"/>
      <w:pPr>
        <w:ind w:left="4052" w:hanging="360"/>
      </w:pPr>
    </w:lvl>
  </w:abstractNum>
  <w:abstractNum w:abstractNumId="10">
    <w:nsid w:val="0000040C"/>
    <w:multiLevelType w:val="multilevel"/>
    <w:tmpl w:val="0000088F"/>
    <w:lvl w:ilvl="0">
      <w:numFmt w:val="bullet"/>
      <w:lvlText w:val=""/>
      <w:lvlJc w:val="left"/>
      <w:pPr>
        <w:ind w:left="535" w:hanging="360"/>
      </w:pPr>
      <w:rPr>
        <w:rFonts w:ascii="Symbol" w:hAnsi="Symbol" w:cs="Symbol"/>
        <w:b w:val="0"/>
        <w:bCs w:val="0"/>
        <w:w w:val="100"/>
        <w:sz w:val="24"/>
        <w:szCs w:val="24"/>
      </w:rPr>
    </w:lvl>
    <w:lvl w:ilvl="1">
      <w:numFmt w:val="bullet"/>
      <w:lvlText w:val="•"/>
      <w:lvlJc w:val="left"/>
      <w:pPr>
        <w:ind w:left="979" w:hanging="360"/>
      </w:pPr>
    </w:lvl>
    <w:lvl w:ilvl="2">
      <w:numFmt w:val="bullet"/>
      <w:lvlText w:val="•"/>
      <w:lvlJc w:val="left"/>
      <w:pPr>
        <w:ind w:left="1418" w:hanging="360"/>
      </w:pPr>
    </w:lvl>
    <w:lvl w:ilvl="3">
      <w:numFmt w:val="bullet"/>
      <w:lvlText w:val="•"/>
      <w:lvlJc w:val="left"/>
      <w:pPr>
        <w:ind w:left="1857" w:hanging="360"/>
      </w:pPr>
    </w:lvl>
    <w:lvl w:ilvl="4">
      <w:numFmt w:val="bullet"/>
      <w:lvlText w:val="•"/>
      <w:lvlJc w:val="left"/>
      <w:pPr>
        <w:ind w:left="2296" w:hanging="360"/>
      </w:pPr>
    </w:lvl>
    <w:lvl w:ilvl="5">
      <w:numFmt w:val="bullet"/>
      <w:lvlText w:val="•"/>
      <w:lvlJc w:val="left"/>
      <w:pPr>
        <w:ind w:left="2735" w:hanging="360"/>
      </w:pPr>
    </w:lvl>
    <w:lvl w:ilvl="6">
      <w:numFmt w:val="bullet"/>
      <w:lvlText w:val="•"/>
      <w:lvlJc w:val="left"/>
      <w:pPr>
        <w:ind w:left="3174" w:hanging="360"/>
      </w:pPr>
    </w:lvl>
    <w:lvl w:ilvl="7">
      <w:numFmt w:val="bullet"/>
      <w:lvlText w:val="•"/>
      <w:lvlJc w:val="left"/>
      <w:pPr>
        <w:ind w:left="3613" w:hanging="360"/>
      </w:pPr>
    </w:lvl>
    <w:lvl w:ilvl="8">
      <w:numFmt w:val="bullet"/>
      <w:lvlText w:val="•"/>
      <w:lvlJc w:val="left"/>
      <w:pPr>
        <w:ind w:left="4052" w:hanging="360"/>
      </w:pPr>
    </w:lvl>
  </w:abstractNum>
  <w:abstractNum w:abstractNumId="11">
    <w:nsid w:val="0DB62B0A"/>
    <w:multiLevelType w:val="hybridMultilevel"/>
    <w:tmpl w:val="54361588"/>
    <w:lvl w:ilvl="0" w:tplc="753E4F3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3B10BB"/>
    <w:multiLevelType w:val="hybridMultilevel"/>
    <w:tmpl w:val="009A81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14901F3F"/>
    <w:multiLevelType w:val="hybridMultilevel"/>
    <w:tmpl w:val="EA34716A"/>
    <w:lvl w:ilvl="0" w:tplc="05060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BE6256"/>
    <w:multiLevelType w:val="hybridMultilevel"/>
    <w:tmpl w:val="A80A0960"/>
    <w:lvl w:ilvl="0" w:tplc="F65CA886">
      <w:start w:val="1"/>
      <w:numFmt w:val="bullet"/>
      <w:lvlText w:val="•"/>
      <w:lvlJc w:val="left"/>
      <w:pPr>
        <w:tabs>
          <w:tab w:val="num" w:pos="720"/>
        </w:tabs>
        <w:ind w:left="720" w:hanging="360"/>
      </w:pPr>
      <w:rPr>
        <w:rFonts w:ascii="Arial" w:hAnsi="Arial" w:hint="default"/>
      </w:rPr>
    </w:lvl>
    <w:lvl w:ilvl="1" w:tplc="89F603F4" w:tentative="1">
      <w:start w:val="1"/>
      <w:numFmt w:val="bullet"/>
      <w:lvlText w:val="•"/>
      <w:lvlJc w:val="left"/>
      <w:pPr>
        <w:tabs>
          <w:tab w:val="num" w:pos="1440"/>
        </w:tabs>
        <w:ind w:left="1440" w:hanging="360"/>
      </w:pPr>
      <w:rPr>
        <w:rFonts w:ascii="Arial" w:hAnsi="Arial" w:hint="default"/>
      </w:rPr>
    </w:lvl>
    <w:lvl w:ilvl="2" w:tplc="EB860C94" w:tentative="1">
      <w:start w:val="1"/>
      <w:numFmt w:val="bullet"/>
      <w:lvlText w:val="•"/>
      <w:lvlJc w:val="left"/>
      <w:pPr>
        <w:tabs>
          <w:tab w:val="num" w:pos="2160"/>
        </w:tabs>
        <w:ind w:left="2160" w:hanging="360"/>
      </w:pPr>
      <w:rPr>
        <w:rFonts w:ascii="Arial" w:hAnsi="Arial" w:hint="default"/>
      </w:rPr>
    </w:lvl>
    <w:lvl w:ilvl="3" w:tplc="F8380898" w:tentative="1">
      <w:start w:val="1"/>
      <w:numFmt w:val="bullet"/>
      <w:lvlText w:val="•"/>
      <w:lvlJc w:val="left"/>
      <w:pPr>
        <w:tabs>
          <w:tab w:val="num" w:pos="2880"/>
        </w:tabs>
        <w:ind w:left="2880" w:hanging="360"/>
      </w:pPr>
      <w:rPr>
        <w:rFonts w:ascii="Arial" w:hAnsi="Arial" w:hint="default"/>
      </w:rPr>
    </w:lvl>
    <w:lvl w:ilvl="4" w:tplc="111A5816" w:tentative="1">
      <w:start w:val="1"/>
      <w:numFmt w:val="bullet"/>
      <w:lvlText w:val="•"/>
      <w:lvlJc w:val="left"/>
      <w:pPr>
        <w:tabs>
          <w:tab w:val="num" w:pos="3600"/>
        </w:tabs>
        <w:ind w:left="3600" w:hanging="360"/>
      </w:pPr>
      <w:rPr>
        <w:rFonts w:ascii="Arial" w:hAnsi="Arial" w:hint="default"/>
      </w:rPr>
    </w:lvl>
    <w:lvl w:ilvl="5" w:tplc="C986D1E8" w:tentative="1">
      <w:start w:val="1"/>
      <w:numFmt w:val="bullet"/>
      <w:lvlText w:val="•"/>
      <w:lvlJc w:val="left"/>
      <w:pPr>
        <w:tabs>
          <w:tab w:val="num" w:pos="4320"/>
        </w:tabs>
        <w:ind w:left="4320" w:hanging="360"/>
      </w:pPr>
      <w:rPr>
        <w:rFonts w:ascii="Arial" w:hAnsi="Arial" w:hint="default"/>
      </w:rPr>
    </w:lvl>
    <w:lvl w:ilvl="6" w:tplc="59C8A912" w:tentative="1">
      <w:start w:val="1"/>
      <w:numFmt w:val="bullet"/>
      <w:lvlText w:val="•"/>
      <w:lvlJc w:val="left"/>
      <w:pPr>
        <w:tabs>
          <w:tab w:val="num" w:pos="5040"/>
        </w:tabs>
        <w:ind w:left="5040" w:hanging="360"/>
      </w:pPr>
      <w:rPr>
        <w:rFonts w:ascii="Arial" w:hAnsi="Arial" w:hint="default"/>
      </w:rPr>
    </w:lvl>
    <w:lvl w:ilvl="7" w:tplc="8904F82A" w:tentative="1">
      <w:start w:val="1"/>
      <w:numFmt w:val="bullet"/>
      <w:lvlText w:val="•"/>
      <w:lvlJc w:val="left"/>
      <w:pPr>
        <w:tabs>
          <w:tab w:val="num" w:pos="5760"/>
        </w:tabs>
        <w:ind w:left="5760" w:hanging="360"/>
      </w:pPr>
      <w:rPr>
        <w:rFonts w:ascii="Arial" w:hAnsi="Arial" w:hint="default"/>
      </w:rPr>
    </w:lvl>
    <w:lvl w:ilvl="8" w:tplc="FDAC3572" w:tentative="1">
      <w:start w:val="1"/>
      <w:numFmt w:val="bullet"/>
      <w:lvlText w:val="•"/>
      <w:lvlJc w:val="left"/>
      <w:pPr>
        <w:tabs>
          <w:tab w:val="num" w:pos="6480"/>
        </w:tabs>
        <w:ind w:left="6480" w:hanging="360"/>
      </w:pPr>
      <w:rPr>
        <w:rFonts w:ascii="Arial" w:hAnsi="Arial" w:hint="default"/>
      </w:rPr>
    </w:lvl>
  </w:abstractNum>
  <w:abstractNum w:abstractNumId="15">
    <w:nsid w:val="154C2BFC"/>
    <w:multiLevelType w:val="hybridMultilevel"/>
    <w:tmpl w:val="3B464B46"/>
    <w:lvl w:ilvl="0" w:tplc="4598259E">
      <w:start w:val="1"/>
      <w:numFmt w:val="bullet"/>
      <w:lvlText w:val=""/>
      <w:lvlJc w:val="left"/>
      <w:pPr>
        <w:tabs>
          <w:tab w:val="num" w:pos="720"/>
        </w:tabs>
        <w:ind w:left="720" w:hanging="360"/>
      </w:pPr>
      <w:rPr>
        <w:rFonts w:ascii="Wingdings" w:hAnsi="Wingdings" w:hint="default"/>
      </w:rPr>
    </w:lvl>
    <w:lvl w:ilvl="1" w:tplc="A58C8196" w:tentative="1">
      <w:start w:val="1"/>
      <w:numFmt w:val="bullet"/>
      <w:lvlText w:val=""/>
      <w:lvlJc w:val="left"/>
      <w:pPr>
        <w:tabs>
          <w:tab w:val="num" w:pos="1440"/>
        </w:tabs>
        <w:ind w:left="1440" w:hanging="360"/>
      </w:pPr>
      <w:rPr>
        <w:rFonts w:ascii="Wingdings" w:hAnsi="Wingdings" w:hint="default"/>
      </w:rPr>
    </w:lvl>
    <w:lvl w:ilvl="2" w:tplc="FF9A85BE" w:tentative="1">
      <w:start w:val="1"/>
      <w:numFmt w:val="bullet"/>
      <w:lvlText w:val=""/>
      <w:lvlJc w:val="left"/>
      <w:pPr>
        <w:tabs>
          <w:tab w:val="num" w:pos="2160"/>
        </w:tabs>
        <w:ind w:left="2160" w:hanging="360"/>
      </w:pPr>
      <w:rPr>
        <w:rFonts w:ascii="Wingdings" w:hAnsi="Wingdings" w:hint="default"/>
      </w:rPr>
    </w:lvl>
    <w:lvl w:ilvl="3" w:tplc="4B2A1E0E" w:tentative="1">
      <w:start w:val="1"/>
      <w:numFmt w:val="bullet"/>
      <w:lvlText w:val=""/>
      <w:lvlJc w:val="left"/>
      <w:pPr>
        <w:tabs>
          <w:tab w:val="num" w:pos="2880"/>
        </w:tabs>
        <w:ind w:left="2880" w:hanging="360"/>
      </w:pPr>
      <w:rPr>
        <w:rFonts w:ascii="Wingdings" w:hAnsi="Wingdings" w:hint="default"/>
      </w:rPr>
    </w:lvl>
    <w:lvl w:ilvl="4" w:tplc="4DBEE74E" w:tentative="1">
      <w:start w:val="1"/>
      <w:numFmt w:val="bullet"/>
      <w:lvlText w:val=""/>
      <w:lvlJc w:val="left"/>
      <w:pPr>
        <w:tabs>
          <w:tab w:val="num" w:pos="3600"/>
        </w:tabs>
        <w:ind w:left="3600" w:hanging="360"/>
      </w:pPr>
      <w:rPr>
        <w:rFonts w:ascii="Wingdings" w:hAnsi="Wingdings" w:hint="default"/>
      </w:rPr>
    </w:lvl>
    <w:lvl w:ilvl="5" w:tplc="28C21594" w:tentative="1">
      <w:start w:val="1"/>
      <w:numFmt w:val="bullet"/>
      <w:lvlText w:val=""/>
      <w:lvlJc w:val="left"/>
      <w:pPr>
        <w:tabs>
          <w:tab w:val="num" w:pos="4320"/>
        </w:tabs>
        <w:ind w:left="4320" w:hanging="360"/>
      </w:pPr>
      <w:rPr>
        <w:rFonts w:ascii="Wingdings" w:hAnsi="Wingdings" w:hint="default"/>
      </w:rPr>
    </w:lvl>
    <w:lvl w:ilvl="6" w:tplc="0D68A5E0" w:tentative="1">
      <w:start w:val="1"/>
      <w:numFmt w:val="bullet"/>
      <w:lvlText w:val=""/>
      <w:lvlJc w:val="left"/>
      <w:pPr>
        <w:tabs>
          <w:tab w:val="num" w:pos="5040"/>
        </w:tabs>
        <w:ind w:left="5040" w:hanging="360"/>
      </w:pPr>
      <w:rPr>
        <w:rFonts w:ascii="Wingdings" w:hAnsi="Wingdings" w:hint="default"/>
      </w:rPr>
    </w:lvl>
    <w:lvl w:ilvl="7" w:tplc="03DECE3E" w:tentative="1">
      <w:start w:val="1"/>
      <w:numFmt w:val="bullet"/>
      <w:lvlText w:val=""/>
      <w:lvlJc w:val="left"/>
      <w:pPr>
        <w:tabs>
          <w:tab w:val="num" w:pos="5760"/>
        </w:tabs>
        <w:ind w:left="5760" w:hanging="360"/>
      </w:pPr>
      <w:rPr>
        <w:rFonts w:ascii="Wingdings" w:hAnsi="Wingdings" w:hint="default"/>
      </w:rPr>
    </w:lvl>
    <w:lvl w:ilvl="8" w:tplc="DE923D7A" w:tentative="1">
      <w:start w:val="1"/>
      <w:numFmt w:val="bullet"/>
      <w:lvlText w:val=""/>
      <w:lvlJc w:val="left"/>
      <w:pPr>
        <w:tabs>
          <w:tab w:val="num" w:pos="6480"/>
        </w:tabs>
        <w:ind w:left="6480" w:hanging="360"/>
      </w:pPr>
      <w:rPr>
        <w:rFonts w:ascii="Wingdings" w:hAnsi="Wingdings" w:hint="default"/>
      </w:rPr>
    </w:lvl>
  </w:abstractNum>
  <w:abstractNum w:abstractNumId="16">
    <w:nsid w:val="16C23803"/>
    <w:multiLevelType w:val="hybridMultilevel"/>
    <w:tmpl w:val="30F8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715BE1"/>
    <w:multiLevelType w:val="hybridMultilevel"/>
    <w:tmpl w:val="D522F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4E1510"/>
    <w:multiLevelType w:val="hybridMultilevel"/>
    <w:tmpl w:val="9C5E56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295C6EC6"/>
    <w:multiLevelType w:val="hybridMultilevel"/>
    <w:tmpl w:val="C39CC80C"/>
    <w:lvl w:ilvl="0" w:tplc="F71C9750">
      <w:start w:val="1"/>
      <w:numFmt w:val="bullet"/>
      <w:lvlText w:val=""/>
      <w:lvlJc w:val="left"/>
      <w:pPr>
        <w:tabs>
          <w:tab w:val="num" w:pos="720"/>
        </w:tabs>
        <w:ind w:left="720" w:hanging="360"/>
      </w:pPr>
      <w:rPr>
        <w:rFonts w:ascii="Wingdings" w:hAnsi="Wingdings" w:hint="default"/>
      </w:rPr>
    </w:lvl>
    <w:lvl w:ilvl="1" w:tplc="7898F602" w:tentative="1">
      <w:start w:val="1"/>
      <w:numFmt w:val="bullet"/>
      <w:lvlText w:val=""/>
      <w:lvlJc w:val="left"/>
      <w:pPr>
        <w:tabs>
          <w:tab w:val="num" w:pos="1440"/>
        </w:tabs>
        <w:ind w:left="1440" w:hanging="360"/>
      </w:pPr>
      <w:rPr>
        <w:rFonts w:ascii="Wingdings" w:hAnsi="Wingdings" w:hint="default"/>
      </w:rPr>
    </w:lvl>
    <w:lvl w:ilvl="2" w:tplc="76B2F658" w:tentative="1">
      <w:start w:val="1"/>
      <w:numFmt w:val="bullet"/>
      <w:lvlText w:val=""/>
      <w:lvlJc w:val="left"/>
      <w:pPr>
        <w:tabs>
          <w:tab w:val="num" w:pos="2160"/>
        </w:tabs>
        <w:ind w:left="2160" w:hanging="360"/>
      </w:pPr>
      <w:rPr>
        <w:rFonts w:ascii="Wingdings" w:hAnsi="Wingdings" w:hint="default"/>
      </w:rPr>
    </w:lvl>
    <w:lvl w:ilvl="3" w:tplc="1B806EAE" w:tentative="1">
      <w:start w:val="1"/>
      <w:numFmt w:val="bullet"/>
      <w:lvlText w:val=""/>
      <w:lvlJc w:val="left"/>
      <w:pPr>
        <w:tabs>
          <w:tab w:val="num" w:pos="2880"/>
        </w:tabs>
        <w:ind w:left="2880" w:hanging="360"/>
      </w:pPr>
      <w:rPr>
        <w:rFonts w:ascii="Wingdings" w:hAnsi="Wingdings" w:hint="default"/>
      </w:rPr>
    </w:lvl>
    <w:lvl w:ilvl="4" w:tplc="A2AC2EE4" w:tentative="1">
      <w:start w:val="1"/>
      <w:numFmt w:val="bullet"/>
      <w:lvlText w:val=""/>
      <w:lvlJc w:val="left"/>
      <w:pPr>
        <w:tabs>
          <w:tab w:val="num" w:pos="3600"/>
        </w:tabs>
        <w:ind w:left="3600" w:hanging="360"/>
      </w:pPr>
      <w:rPr>
        <w:rFonts w:ascii="Wingdings" w:hAnsi="Wingdings" w:hint="default"/>
      </w:rPr>
    </w:lvl>
    <w:lvl w:ilvl="5" w:tplc="53C2AE70" w:tentative="1">
      <w:start w:val="1"/>
      <w:numFmt w:val="bullet"/>
      <w:lvlText w:val=""/>
      <w:lvlJc w:val="left"/>
      <w:pPr>
        <w:tabs>
          <w:tab w:val="num" w:pos="4320"/>
        </w:tabs>
        <w:ind w:left="4320" w:hanging="360"/>
      </w:pPr>
      <w:rPr>
        <w:rFonts w:ascii="Wingdings" w:hAnsi="Wingdings" w:hint="default"/>
      </w:rPr>
    </w:lvl>
    <w:lvl w:ilvl="6" w:tplc="6C580254" w:tentative="1">
      <w:start w:val="1"/>
      <w:numFmt w:val="bullet"/>
      <w:lvlText w:val=""/>
      <w:lvlJc w:val="left"/>
      <w:pPr>
        <w:tabs>
          <w:tab w:val="num" w:pos="5040"/>
        </w:tabs>
        <w:ind w:left="5040" w:hanging="360"/>
      </w:pPr>
      <w:rPr>
        <w:rFonts w:ascii="Wingdings" w:hAnsi="Wingdings" w:hint="default"/>
      </w:rPr>
    </w:lvl>
    <w:lvl w:ilvl="7" w:tplc="C1AA304C" w:tentative="1">
      <w:start w:val="1"/>
      <w:numFmt w:val="bullet"/>
      <w:lvlText w:val=""/>
      <w:lvlJc w:val="left"/>
      <w:pPr>
        <w:tabs>
          <w:tab w:val="num" w:pos="5760"/>
        </w:tabs>
        <w:ind w:left="5760" w:hanging="360"/>
      </w:pPr>
      <w:rPr>
        <w:rFonts w:ascii="Wingdings" w:hAnsi="Wingdings" w:hint="default"/>
      </w:rPr>
    </w:lvl>
    <w:lvl w:ilvl="8" w:tplc="50EE0A6E" w:tentative="1">
      <w:start w:val="1"/>
      <w:numFmt w:val="bullet"/>
      <w:lvlText w:val=""/>
      <w:lvlJc w:val="left"/>
      <w:pPr>
        <w:tabs>
          <w:tab w:val="num" w:pos="6480"/>
        </w:tabs>
        <w:ind w:left="6480" w:hanging="360"/>
      </w:pPr>
      <w:rPr>
        <w:rFonts w:ascii="Wingdings" w:hAnsi="Wingdings" w:hint="default"/>
      </w:rPr>
    </w:lvl>
  </w:abstractNum>
  <w:abstractNum w:abstractNumId="20">
    <w:nsid w:val="35D445C2"/>
    <w:multiLevelType w:val="hybridMultilevel"/>
    <w:tmpl w:val="B980E372"/>
    <w:lvl w:ilvl="0" w:tplc="0BCAC5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169A6"/>
    <w:multiLevelType w:val="hybridMultilevel"/>
    <w:tmpl w:val="3BCA1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7742CE"/>
    <w:multiLevelType w:val="hybridMultilevel"/>
    <w:tmpl w:val="3626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73764B"/>
    <w:multiLevelType w:val="hybridMultilevel"/>
    <w:tmpl w:val="B620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77300"/>
    <w:multiLevelType w:val="hybridMultilevel"/>
    <w:tmpl w:val="356E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02F86"/>
    <w:multiLevelType w:val="hybridMultilevel"/>
    <w:tmpl w:val="3086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33FD5"/>
    <w:multiLevelType w:val="hybridMultilevel"/>
    <w:tmpl w:val="1D56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71097"/>
    <w:multiLevelType w:val="hybridMultilevel"/>
    <w:tmpl w:val="4136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C3F3B"/>
    <w:multiLevelType w:val="hybridMultilevel"/>
    <w:tmpl w:val="C5A86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B021EB"/>
    <w:multiLevelType w:val="hybridMultilevel"/>
    <w:tmpl w:val="D2F6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27"/>
  </w:num>
  <w:num w:numId="4">
    <w:abstractNumId w:val="25"/>
  </w:num>
  <w:num w:numId="5">
    <w:abstractNumId w:val="15"/>
  </w:num>
  <w:num w:numId="6">
    <w:abstractNumId w:val="14"/>
  </w:num>
  <w:num w:numId="7">
    <w:abstractNumId w:val="28"/>
  </w:num>
  <w:num w:numId="8">
    <w:abstractNumId w:val="21"/>
  </w:num>
  <w:num w:numId="9">
    <w:abstractNumId w:val="13"/>
  </w:num>
  <w:num w:numId="10">
    <w:abstractNumId w:val="19"/>
  </w:num>
  <w:num w:numId="11">
    <w:abstractNumId w:val="23"/>
  </w:num>
  <w:num w:numId="12">
    <w:abstractNumId w:val="24"/>
  </w:num>
  <w:num w:numId="13">
    <w:abstractNumId w:val="16"/>
  </w:num>
  <w:num w:numId="14">
    <w:abstractNumId w:val="11"/>
  </w:num>
  <w:num w:numId="15">
    <w:abstractNumId w:val="20"/>
  </w:num>
  <w:num w:numId="16">
    <w:abstractNumId w:val="29"/>
  </w:num>
  <w:num w:numId="17">
    <w:abstractNumId w:val="22"/>
  </w:num>
  <w:num w:numId="18">
    <w:abstractNumId w:val="12"/>
  </w:num>
  <w:num w:numId="19">
    <w:abstractNumId w:val="18"/>
  </w:num>
  <w:num w:numId="20">
    <w:abstractNumId w:val="1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A4"/>
    <w:rsid w:val="0000073B"/>
    <w:rsid w:val="00000E3D"/>
    <w:rsid w:val="000023DA"/>
    <w:rsid w:val="000039C1"/>
    <w:rsid w:val="00004B7B"/>
    <w:rsid w:val="00006F85"/>
    <w:rsid w:val="000105DA"/>
    <w:rsid w:val="00011C7C"/>
    <w:rsid w:val="0001244F"/>
    <w:rsid w:val="000130D0"/>
    <w:rsid w:val="00014947"/>
    <w:rsid w:val="00015499"/>
    <w:rsid w:val="0001549F"/>
    <w:rsid w:val="00015A40"/>
    <w:rsid w:val="0001701D"/>
    <w:rsid w:val="00017865"/>
    <w:rsid w:val="00017EFF"/>
    <w:rsid w:val="00021DFF"/>
    <w:rsid w:val="00023667"/>
    <w:rsid w:val="000267F7"/>
    <w:rsid w:val="0003058E"/>
    <w:rsid w:val="00034485"/>
    <w:rsid w:val="0003485D"/>
    <w:rsid w:val="00035606"/>
    <w:rsid w:val="00035F9B"/>
    <w:rsid w:val="00036621"/>
    <w:rsid w:val="00040229"/>
    <w:rsid w:val="000414A4"/>
    <w:rsid w:val="000415BF"/>
    <w:rsid w:val="00041C7D"/>
    <w:rsid w:val="000422FA"/>
    <w:rsid w:val="00044059"/>
    <w:rsid w:val="0004532E"/>
    <w:rsid w:val="000469B3"/>
    <w:rsid w:val="00047C99"/>
    <w:rsid w:val="000517B7"/>
    <w:rsid w:val="00051A89"/>
    <w:rsid w:val="00051DE3"/>
    <w:rsid w:val="000528DC"/>
    <w:rsid w:val="00054336"/>
    <w:rsid w:val="000554B6"/>
    <w:rsid w:val="000556E8"/>
    <w:rsid w:val="00056427"/>
    <w:rsid w:val="00056706"/>
    <w:rsid w:val="00060FC9"/>
    <w:rsid w:val="00061A20"/>
    <w:rsid w:val="00061C0B"/>
    <w:rsid w:val="00062B0D"/>
    <w:rsid w:val="00067B73"/>
    <w:rsid w:val="000721D8"/>
    <w:rsid w:val="0007289D"/>
    <w:rsid w:val="0007466F"/>
    <w:rsid w:val="00074792"/>
    <w:rsid w:val="00075599"/>
    <w:rsid w:val="00076006"/>
    <w:rsid w:val="00080EB0"/>
    <w:rsid w:val="00080EF9"/>
    <w:rsid w:val="0008132B"/>
    <w:rsid w:val="0008244D"/>
    <w:rsid w:val="0008335D"/>
    <w:rsid w:val="00084280"/>
    <w:rsid w:val="000856E7"/>
    <w:rsid w:val="000869DB"/>
    <w:rsid w:val="00086C2C"/>
    <w:rsid w:val="00087A32"/>
    <w:rsid w:val="00090888"/>
    <w:rsid w:val="0009175E"/>
    <w:rsid w:val="00091A9B"/>
    <w:rsid w:val="00091B85"/>
    <w:rsid w:val="00091CED"/>
    <w:rsid w:val="00091E3D"/>
    <w:rsid w:val="00093541"/>
    <w:rsid w:val="00093D7E"/>
    <w:rsid w:val="0009708E"/>
    <w:rsid w:val="00097D3B"/>
    <w:rsid w:val="000A20C0"/>
    <w:rsid w:val="000A2E4E"/>
    <w:rsid w:val="000A33CE"/>
    <w:rsid w:val="000A70A1"/>
    <w:rsid w:val="000B25AD"/>
    <w:rsid w:val="000B41B0"/>
    <w:rsid w:val="000B51B2"/>
    <w:rsid w:val="000B641A"/>
    <w:rsid w:val="000C05D1"/>
    <w:rsid w:val="000C20A8"/>
    <w:rsid w:val="000C4FA4"/>
    <w:rsid w:val="000C6996"/>
    <w:rsid w:val="000C6DDC"/>
    <w:rsid w:val="000D0555"/>
    <w:rsid w:val="000D41A3"/>
    <w:rsid w:val="000D457D"/>
    <w:rsid w:val="000D5937"/>
    <w:rsid w:val="000D72CA"/>
    <w:rsid w:val="000D78EC"/>
    <w:rsid w:val="000E0417"/>
    <w:rsid w:val="000E0E35"/>
    <w:rsid w:val="000E2019"/>
    <w:rsid w:val="000E2730"/>
    <w:rsid w:val="000E42E0"/>
    <w:rsid w:val="000E64D2"/>
    <w:rsid w:val="000E6FB1"/>
    <w:rsid w:val="000E7831"/>
    <w:rsid w:val="000F2343"/>
    <w:rsid w:val="001021D1"/>
    <w:rsid w:val="00105165"/>
    <w:rsid w:val="0010538C"/>
    <w:rsid w:val="00105614"/>
    <w:rsid w:val="00105C78"/>
    <w:rsid w:val="001064C5"/>
    <w:rsid w:val="001068CE"/>
    <w:rsid w:val="00111BDF"/>
    <w:rsid w:val="00112111"/>
    <w:rsid w:val="00113FC7"/>
    <w:rsid w:val="00114290"/>
    <w:rsid w:val="00114DF2"/>
    <w:rsid w:val="00114F5D"/>
    <w:rsid w:val="001161E9"/>
    <w:rsid w:val="0011635D"/>
    <w:rsid w:val="0011742B"/>
    <w:rsid w:val="00117656"/>
    <w:rsid w:val="001236E6"/>
    <w:rsid w:val="00123E80"/>
    <w:rsid w:val="00124CDA"/>
    <w:rsid w:val="00124EB9"/>
    <w:rsid w:val="00126218"/>
    <w:rsid w:val="001264B6"/>
    <w:rsid w:val="001268FF"/>
    <w:rsid w:val="001279A4"/>
    <w:rsid w:val="00127C51"/>
    <w:rsid w:val="00130BCC"/>
    <w:rsid w:val="00131F6F"/>
    <w:rsid w:val="00132A12"/>
    <w:rsid w:val="00133DD5"/>
    <w:rsid w:val="00135A51"/>
    <w:rsid w:val="00143A9A"/>
    <w:rsid w:val="00143B86"/>
    <w:rsid w:val="00144938"/>
    <w:rsid w:val="0014759C"/>
    <w:rsid w:val="00147FCB"/>
    <w:rsid w:val="00150868"/>
    <w:rsid w:val="00150A87"/>
    <w:rsid w:val="00152C52"/>
    <w:rsid w:val="00156B44"/>
    <w:rsid w:val="001574D7"/>
    <w:rsid w:val="001578EE"/>
    <w:rsid w:val="00160D10"/>
    <w:rsid w:val="00162AF6"/>
    <w:rsid w:val="00162DAE"/>
    <w:rsid w:val="00164996"/>
    <w:rsid w:val="00164F03"/>
    <w:rsid w:val="0016505C"/>
    <w:rsid w:val="001651C5"/>
    <w:rsid w:val="00165587"/>
    <w:rsid w:val="001667C4"/>
    <w:rsid w:val="001708BD"/>
    <w:rsid w:val="00170BC3"/>
    <w:rsid w:val="0017166A"/>
    <w:rsid w:val="001725D0"/>
    <w:rsid w:val="001728D9"/>
    <w:rsid w:val="0017420B"/>
    <w:rsid w:val="00176413"/>
    <w:rsid w:val="0017669A"/>
    <w:rsid w:val="00176A8B"/>
    <w:rsid w:val="00177633"/>
    <w:rsid w:val="00180876"/>
    <w:rsid w:val="001825B4"/>
    <w:rsid w:val="0018295B"/>
    <w:rsid w:val="0018431E"/>
    <w:rsid w:val="00184B1D"/>
    <w:rsid w:val="00184B30"/>
    <w:rsid w:val="001851DC"/>
    <w:rsid w:val="001877DF"/>
    <w:rsid w:val="001906B5"/>
    <w:rsid w:val="0019079C"/>
    <w:rsid w:val="00192290"/>
    <w:rsid w:val="001942C5"/>
    <w:rsid w:val="00194F30"/>
    <w:rsid w:val="00195588"/>
    <w:rsid w:val="00195B66"/>
    <w:rsid w:val="0019741C"/>
    <w:rsid w:val="001A0904"/>
    <w:rsid w:val="001A1808"/>
    <w:rsid w:val="001A1DB7"/>
    <w:rsid w:val="001A3AC8"/>
    <w:rsid w:val="001A3F73"/>
    <w:rsid w:val="001B1543"/>
    <w:rsid w:val="001B1A63"/>
    <w:rsid w:val="001B1E4E"/>
    <w:rsid w:val="001B5CE8"/>
    <w:rsid w:val="001B61FC"/>
    <w:rsid w:val="001B699E"/>
    <w:rsid w:val="001B7315"/>
    <w:rsid w:val="001B7441"/>
    <w:rsid w:val="001C01D7"/>
    <w:rsid w:val="001C1538"/>
    <w:rsid w:val="001C3A55"/>
    <w:rsid w:val="001C3CB3"/>
    <w:rsid w:val="001C4B82"/>
    <w:rsid w:val="001C77FA"/>
    <w:rsid w:val="001C79E1"/>
    <w:rsid w:val="001C7D08"/>
    <w:rsid w:val="001D18F8"/>
    <w:rsid w:val="001D5CE4"/>
    <w:rsid w:val="001D6FA2"/>
    <w:rsid w:val="001D7E97"/>
    <w:rsid w:val="001E071E"/>
    <w:rsid w:val="001E3D00"/>
    <w:rsid w:val="001E4275"/>
    <w:rsid w:val="001E4BBE"/>
    <w:rsid w:val="001E64F5"/>
    <w:rsid w:val="001E66F8"/>
    <w:rsid w:val="001E7984"/>
    <w:rsid w:val="001F18CE"/>
    <w:rsid w:val="001F3586"/>
    <w:rsid w:val="001F410D"/>
    <w:rsid w:val="001F45D0"/>
    <w:rsid w:val="001F5308"/>
    <w:rsid w:val="001F5CA7"/>
    <w:rsid w:val="001F5F26"/>
    <w:rsid w:val="002004F1"/>
    <w:rsid w:val="0020207F"/>
    <w:rsid w:val="002030A2"/>
    <w:rsid w:val="00205915"/>
    <w:rsid w:val="00207141"/>
    <w:rsid w:val="00210E12"/>
    <w:rsid w:val="00211091"/>
    <w:rsid w:val="00212747"/>
    <w:rsid w:val="00215793"/>
    <w:rsid w:val="00215FB7"/>
    <w:rsid w:val="00216487"/>
    <w:rsid w:val="00216C24"/>
    <w:rsid w:val="00216ED2"/>
    <w:rsid w:val="00220385"/>
    <w:rsid w:val="002207FB"/>
    <w:rsid w:val="00220CF0"/>
    <w:rsid w:val="0022129E"/>
    <w:rsid w:val="002221A4"/>
    <w:rsid w:val="00222962"/>
    <w:rsid w:val="00223D8D"/>
    <w:rsid w:val="00230413"/>
    <w:rsid w:val="00231254"/>
    <w:rsid w:val="00232222"/>
    <w:rsid w:val="002326AC"/>
    <w:rsid w:val="0023774A"/>
    <w:rsid w:val="0023781F"/>
    <w:rsid w:val="00240ACA"/>
    <w:rsid w:val="002414D9"/>
    <w:rsid w:val="0024193F"/>
    <w:rsid w:val="00242136"/>
    <w:rsid w:val="00244001"/>
    <w:rsid w:val="00244483"/>
    <w:rsid w:val="00245F69"/>
    <w:rsid w:val="0024606D"/>
    <w:rsid w:val="00247207"/>
    <w:rsid w:val="0024751C"/>
    <w:rsid w:val="00250036"/>
    <w:rsid w:val="00250088"/>
    <w:rsid w:val="002521E4"/>
    <w:rsid w:val="002533F7"/>
    <w:rsid w:val="00253A99"/>
    <w:rsid w:val="00255EC6"/>
    <w:rsid w:val="00256570"/>
    <w:rsid w:val="00260C1E"/>
    <w:rsid w:val="00263730"/>
    <w:rsid w:val="002641C8"/>
    <w:rsid w:val="00267009"/>
    <w:rsid w:val="002708AD"/>
    <w:rsid w:val="0027177B"/>
    <w:rsid w:val="00272C58"/>
    <w:rsid w:val="002744C7"/>
    <w:rsid w:val="00274566"/>
    <w:rsid w:val="00276513"/>
    <w:rsid w:val="00277785"/>
    <w:rsid w:val="00281EE1"/>
    <w:rsid w:val="00282D2E"/>
    <w:rsid w:val="00282DEA"/>
    <w:rsid w:val="00283317"/>
    <w:rsid w:val="00283E7A"/>
    <w:rsid w:val="00284F85"/>
    <w:rsid w:val="00291A34"/>
    <w:rsid w:val="0029204F"/>
    <w:rsid w:val="00292547"/>
    <w:rsid w:val="00292573"/>
    <w:rsid w:val="00292AE6"/>
    <w:rsid w:val="002931DB"/>
    <w:rsid w:val="00293D6E"/>
    <w:rsid w:val="00294348"/>
    <w:rsid w:val="00294883"/>
    <w:rsid w:val="002A18C3"/>
    <w:rsid w:val="002A1B33"/>
    <w:rsid w:val="002A31C9"/>
    <w:rsid w:val="002A31CA"/>
    <w:rsid w:val="002A3269"/>
    <w:rsid w:val="002A3CF1"/>
    <w:rsid w:val="002A70DA"/>
    <w:rsid w:val="002B0269"/>
    <w:rsid w:val="002B10C1"/>
    <w:rsid w:val="002B13E2"/>
    <w:rsid w:val="002B3ADD"/>
    <w:rsid w:val="002B4E91"/>
    <w:rsid w:val="002B69F2"/>
    <w:rsid w:val="002B70B6"/>
    <w:rsid w:val="002C1DA7"/>
    <w:rsid w:val="002C3B29"/>
    <w:rsid w:val="002C5F8C"/>
    <w:rsid w:val="002C71A9"/>
    <w:rsid w:val="002D2568"/>
    <w:rsid w:val="002D404E"/>
    <w:rsid w:val="002D4A9C"/>
    <w:rsid w:val="002D4DF1"/>
    <w:rsid w:val="002D50B0"/>
    <w:rsid w:val="002E0397"/>
    <w:rsid w:val="002E1332"/>
    <w:rsid w:val="002E1BE8"/>
    <w:rsid w:val="002E2BEC"/>
    <w:rsid w:val="002E2D06"/>
    <w:rsid w:val="002E3353"/>
    <w:rsid w:val="002E3CCA"/>
    <w:rsid w:val="002E4471"/>
    <w:rsid w:val="002E4E03"/>
    <w:rsid w:val="002E537C"/>
    <w:rsid w:val="002E563F"/>
    <w:rsid w:val="002E5B55"/>
    <w:rsid w:val="002E614A"/>
    <w:rsid w:val="002E7A6A"/>
    <w:rsid w:val="002F1423"/>
    <w:rsid w:val="002F2F8C"/>
    <w:rsid w:val="002F31C0"/>
    <w:rsid w:val="002F3A5C"/>
    <w:rsid w:val="002F5E4C"/>
    <w:rsid w:val="003023B0"/>
    <w:rsid w:val="00302DDB"/>
    <w:rsid w:val="00302F3C"/>
    <w:rsid w:val="00303B17"/>
    <w:rsid w:val="00304EDD"/>
    <w:rsid w:val="00305B85"/>
    <w:rsid w:val="0030763F"/>
    <w:rsid w:val="00307EC2"/>
    <w:rsid w:val="00311AE5"/>
    <w:rsid w:val="00312119"/>
    <w:rsid w:val="00312AB3"/>
    <w:rsid w:val="00313581"/>
    <w:rsid w:val="0031441A"/>
    <w:rsid w:val="00315843"/>
    <w:rsid w:val="00317928"/>
    <w:rsid w:val="003204F6"/>
    <w:rsid w:val="00320820"/>
    <w:rsid w:val="00320C2F"/>
    <w:rsid w:val="003216CB"/>
    <w:rsid w:val="0032178B"/>
    <w:rsid w:val="0032251E"/>
    <w:rsid w:val="003248B0"/>
    <w:rsid w:val="00324BA9"/>
    <w:rsid w:val="00324D4E"/>
    <w:rsid w:val="00327027"/>
    <w:rsid w:val="0033037A"/>
    <w:rsid w:val="003305B8"/>
    <w:rsid w:val="0033151E"/>
    <w:rsid w:val="00332B86"/>
    <w:rsid w:val="00332D29"/>
    <w:rsid w:val="00337111"/>
    <w:rsid w:val="003373DB"/>
    <w:rsid w:val="00340D99"/>
    <w:rsid w:val="003417DC"/>
    <w:rsid w:val="00341C61"/>
    <w:rsid w:val="00343D0F"/>
    <w:rsid w:val="003443C5"/>
    <w:rsid w:val="00344E54"/>
    <w:rsid w:val="00345461"/>
    <w:rsid w:val="00350A39"/>
    <w:rsid w:val="0035132C"/>
    <w:rsid w:val="00351AEE"/>
    <w:rsid w:val="003528BC"/>
    <w:rsid w:val="003529A4"/>
    <w:rsid w:val="00355ECA"/>
    <w:rsid w:val="00356B4D"/>
    <w:rsid w:val="003608F3"/>
    <w:rsid w:val="0036124C"/>
    <w:rsid w:val="00361CBE"/>
    <w:rsid w:val="00362B6D"/>
    <w:rsid w:val="00363D8E"/>
    <w:rsid w:val="003644C5"/>
    <w:rsid w:val="00365829"/>
    <w:rsid w:val="0036619F"/>
    <w:rsid w:val="00366FD6"/>
    <w:rsid w:val="00370A3D"/>
    <w:rsid w:val="00370A44"/>
    <w:rsid w:val="00370F45"/>
    <w:rsid w:val="00372473"/>
    <w:rsid w:val="00372E03"/>
    <w:rsid w:val="003762A7"/>
    <w:rsid w:val="00376F3D"/>
    <w:rsid w:val="00377948"/>
    <w:rsid w:val="003817C5"/>
    <w:rsid w:val="0038189C"/>
    <w:rsid w:val="00381E75"/>
    <w:rsid w:val="00383557"/>
    <w:rsid w:val="00383EE6"/>
    <w:rsid w:val="00384C22"/>
    <w:rsid w:val="0038500A"/>
    <w:rsid w:val="00385AA9"/>
    <w:rsid w:val="00385EE8"/>
    <w:rsid w:val="0038743E"/>
    <w:rsid w:val="00387467"/>
    <w:rsid w:val="003902AA"/>
    <w:rsid w:val="00394089"/>
    <w:rsid w:val="0039559A"/>
    <w:rsid w:val="003958B7"/>
    <w:rsid w:val="003A054E"/>
    <w:rsid w:val="003A0A3F"/>
    <w:rsid w:val="003A21AC"/>
    <w:rsid w:val="003A2E8F"/>
    <w:rsid w:val="003A6569"/>
    <w:rsid w:val="003B0DCD"/>
    <w:rsid w:val="003B6CAF"/>
    <w:rsid w:val="003C00A3"/>
    <w:rsid w:val="003C0E4E"/>
    <w:rsid w:val="003C19FC"/>
    <w:rsid w:val="003C2F3F"/>
    <w:rsid w:val="003C3AE8"/>
    <w:rsid w:val="003C3E06"/>
    <w:rsid w:val="003C645D"/>
    <w:rsid w:val="003C6A64"/>
    <w:rsid w:val="003D0B55"/>
    <w:rsid w:val="003D3157"/>
    <w:rsid w:val="003D4AB1"/>
    <w:rsid w:val="003D6AAB"/>
    <w:rsid w:val="003D772D"/>
    <w:rsid w:val="003E12F4"/>
    <w:rsid w:val="003E1542"/>
    <w:rsid w:val="003E15C5"/>
    <w:rsid w:val="003E2CDC"/>
    <w:rsid w:val="003E40EB"/>
    <w:rsid w:val="003E48F6"/>
    <w:rsid w:val="003E50A6"/>
    <w:rsid w:val="003E50B8"/>
    <w:rsid w:val="003F0786"/>
    <w:rsid w:val="003F3E69"/>
    <w:rsid w:val="003F50AC"/>
    <w:rsid w:val="003F5924"/>
    <w:rsid w:val="003F74DB"/>
    <w:rsid w:val="003F75EC"/>
    <w:rsid w:val="00400530"/>
    <w:rsid w:val="00400C91"/>
    <w:rsid w:val="00401AB2"/>
    <w:rsid w:val="004044E0"/>
    <w:rsid w:val="00407026"/>
    <w:rsid w:val="00407213"/>
    <w:rsid w:val="004072CA"/>
    <w:rsid w:val="00413605"/>
    <w:rsid w:val="004151CE"/>
    <w:rsid w:val="0041597B"/>
    <w:rsid w:val="004160A2"/>
    <w:rsid w:val="0042026D"/>
    <w:rsid w:val="00425E59"/>
    <w:rsid w:val="00426423"/>
    <w:rsid w:val="00430048"/>
    <w:rsid w:val="004308EB"/>
    <w:rsid w:val="0043132F"/>
    <w:rsid w:val="004313A5"/>
    <w:rsid w:val="00431C8B"/>
    <w:rsid w:val="00431D7F"/>
    <w:rsid w:val="00433491"/>
    <w:rsid w:val="00433DBB"/>
    <w:rsid w:val="0043645E"/>
    <w:rsid w:val="0044034B"/>
    <w:rsid w:val="00441C70"/>
    <w:rsid w:val="00442212"/>
    <w:rsid w:val="00442883"/>
    <w:rsid w:val="00442F66"/>
    <w:rsid w:val="004442F2"/>
    <w:rsid w:val="004444FF"/>
    <w:rsid w:val="00444EBA"/>
    <w:rsid w:val="0044513A"/>
    <w:rsid w:val="00445569"/>
    <w:rsid w:val="00446375"/>
    <w:rsid w:val="00446D31"/>
    <w:rsid w:val="00447B8A"/>
    <w:rsid w:val="004504EA"/>
    <w:rsid w:val="00450DB3"/>
    <w:rsid w:val="00451253"/>
    <w:rsid w:val="00453544"/>
    <w:rsid w:val="00455BC7"/>
    <w:rsid w:val="00456B49"/>
    <w:rsid w:val="0045771D"/>
    <w:rsid w:val="00457F05"/>
    <w:rsid w:val="00460AFD"/>
    <w:rsid w:val="0046114D"/>
    <w:rsid w:val="00461600"/>
    <w:rsid w:val="00461D01"/>
    <w:rsid w:val="00462E56"/>
    <w:rsid w:val="00464098"/>
    <w:rsid w:val="00464A94"/>
    <w:rsid w:val="0046544B"/>
    <w:rsid w:val="00465AAC"/>
    <w:rsid w:val="00465B27"/>
    <w:rsid w:val="00466134"/>
    <w:rsid w:val="004703E6"/>
    <w:rsid w:val="004729C6"/>
    <w:rsid w:val="00472EDB"/>
    <w:rsid w:val="00473D8E"/>
    <w:rsid w:val="00474B1A"/>
    <w:rsid w:val="004750D1"/>
    <w:rsid w:val="00475C07"/>
    <w:rsid w:val="00477546"/>
    <w:rsid w:val="004775A1"/>
    <w:rsid w:val="00483367"/>
    <w:rsid w:val="0048641A"/>
    <w:rsid w:val="004866A6"/>
    <w:rsid w:val="004867CB"/>
    <w:rsid w:val="004874FD"/>
    <w:rsid w:val="00487D54"/>
    <w:rsid w:val="0049250A"/>
    <w:rsid w:val="00493181"/>
    <w:rsid w:val="004935B4"/>
    <w:rsid w:val="00494A7C"/>
    <w:rsid w:val="00495513"/>
    <w:rsid w:val="004964E1"/>
    <w:rsid w:val="0049669E"/>
    <w:rsid w:val="004A0520"/>
    <w:rsid w:val="004A1874"/>
    <w:rsid w:val="004A1EA3"/>
    <w:rsid w:val="004A2928"/>
    <w:rsid w:val="004A4476"/>
    <w:rsid w:val="004A4BB1"/>
    <w:rsid w:val="004A700E"/>
    <w:rsid w:val="004B0A5F"/>
    <w:rsid w:val="004B1B0E"/>
    <w:rsid w:val="004B1F15"/>
    <w:rsid w:val="004B232C"/>
    <w:rsid w:val="004B464E"/>
    <w:rsid w:val="004B5042"/>
    <w:rsid w:val="004B6A1F"/>
    <w:rsid w:val="004B78D4"/>
    <w:rsid w:val="004B7FC4"/>
    <w:rsid w:val="004C4337"/>
    <w:rsid w:val="004C45EE"/>
    <w:rsid w:val="004C46D3"/>
    <w:rsid w:val="004C47FF"/>
    <w:rsid w:val="004C6821"/>
    <w:rsid w:val="004C7BCD"/>
    <w:rsid w:val="004D03B9"/>
    <w:rsid w:val="004D1CD8"/>
    <w:rsid w:val="004D425C"/>
    <w:rsid w:val="004D4504"/>
    <w:rsid w:val="004D495D"/>
    <w:rsid w:val="004D6543"/>
    <w:rsid w:val="004E039C"/>
    <w:rsid w:val="004E05E4"/>
    <w:rsid w:val="004E0BD6"/>
    <w:rsid w:val="004E12F2"/>
    <w:rsid w:val="004E2364"/>
    <w:rsid w:val="004E2742"/>
    <w:rsid w:val="004E3B44"/>
    <w:rsid w:val="004E5B0A"/>
    <w:rsid w:val="004E63F1"/>
    <w:rsid w:val="004E6880"/>
    <w:rsid w:val="004E6C39"/>
    <w:rsid w:val="004F34CD"/>
    <w:rsid w:val="004F3857"/>
    <w:rsid w:val="004F3CE3"/>
    <w:rsid w:val="004F55D5"/>
    <w:rsid w:val="004F6061"/>
    <w:rsid w:val="004F7B38"/>
    <w:rsid w:val="00500551"/>
    <w:rsid w:val="00504250"/>
    <w:rsid w:val="00512A73"/>
    <w:rsid w:val="00514221"/>
    <w:rsid w:val="00514A4B"/>
    <w:rsid w:val="0051587B"/>
    <w:rsid w:val="00520830"/>
    <w:rsid w:val="00522C44"/>
    <w:rsid w:val="00523410"/>
    <w:rsid w:val="005238C5"/>
    <w:rsid w:val="005243F3"/>
    <w:rsid w:val="0052477D"/>
    <w:rsid w:val="0052580F"/>
    <w:rsid w:val="005262C0"/>
    <w:rsid w:val="00526869"/>
    <w:rsid w:val="005269FB"/>
    <w:rsid w:val="00526CB2"/>
    <w:rsid w:val="00530605"/>
    <w:rsid w:val="00530C3A"/>
    <w:rsid w:val="005311EA"/>
    <w:rsid w:val="00531631"/>
    <w:rsid w:val="0053164D"/>
    <w:rsid w:val="00532867"/>
    <w:rsid w:val="005336B8"/>
    <w:rsid w:val="005355A5"/>
    <w:rsid w:val="005360B6"/>
    <w:rsid w:val="00536980"/>
    <w:rsid w:val="005371FF"/>
    <w:rsid w:val="0053760B"/>
    <w:rsid w:val="00540DB7"/>
    <w:rsid w:val="00541567"/>
    <w:rsid w:val="00542F83"/>
    <w:rsid w:val="00543AAC"/>
    <w:rsid w:val="0054468E"/>
    <w:rsid w:val="00545994"/>
    <w:rsid w:val="005469DA"/>
    <w:rsid w:val="00547580"/>
    <w:rsid w:val="00547942"/>
    <w:rsid w:val="00547E51"/>
    <w:rsid w:val="0055020E"/>
    <w:rsid w:val="005508BF"/>
    <w:rsid w:val="005510E0"/>
    <w:rsid w:val="005524D1"/>
    <w:rsid w:val="00554F33"/>
    <w:rsid w:val="005558AF"/>
    <w:rsid w:val="00557267"/>
    <w:rsid w:val="005578FA"/>
    <w:rsid w:val="00557CAF"/>
    <w:rsid w:val="00557FD3"/>
    <w:rsid w:val="00562294"/>
    <w:rsid w:val="00563E7A"/>
    <w:rsid w:val="00565F40"/>
    <w:rsid w:val="005702CD"/>
    <w:rsid w:val="00570F95"/>
    <w:rsid w:val="00573028"/>
    <w:rsid w:val="00574B36"/>
    <w:rsid w:val="00574DF8"/>
    <w:rsid w:val="005760DC"/>
    <w:rsid w:val="005761D2"/>
    <w:rsid w:val="00576D25"/>
    <w:rsid w:val="0057782C"/>
    <w:rsid w:val="00581048"/>
    <w:rsid w:val="0058250F"/>
    <w:rsid w:val="00582B12"/>
    <w:rsid w:val="00584EF3"/>
    <w:rsid w:val="00585600"/>
    <w:rsid w:val="0058653B"/>
    <w:rsid w:val="00586AF5"/>
    <w:rsid w:val="005926C5"/>
    <w:rsid w:val="00592815"/>
    <w:rsid w:val="00592EDA"/>
    <w:rsid w:val="005939B1"/>
    <w:rsid w:val="00595EC3"/>
    <w:rsid w:val="005A0619"/>
    <w:rsid w:val="005A15FD"/>
    <w:rsid w:val="005A25CA"/>
    <w:rsid w:val="005A3173"/>
    <w:rsid w:val="005A3A81"/>
    <w:rsid w:val="005A48B5"/>
    <w:rsid w:val="005A772B"/>
    <w:rsid w:val="005B15CB"/>
    <w:rsid w:val="005B696E"/>
    <w:rsid w:val="005B740B"/>
    <w:rsid w:val="005C01D4"/>
    <w:rsid w:val="005C064B"/>
    <w:rsid w:val="005C0C2E"/>
    <w:rsid w:val="005C2382"/>
    <w:rsid w:val="005C33CE"/>
    <w:rsid w:val="005C42E7"/>
    <w:rsid w:val="005C572E"/>
    <w:rsid w:val="005C5917"/>
    <w:rsid w:val="005C6B7D"/>
    <w:rsid w:val="005D0B54"/>
    <w:rsid w:val="005D2ABD"/>
    <w:rsid w:val="005D3560"/>
    <w:rsid w:val="005D6568"/>
    <w:rsid w:val="005D7A9B"/>
    <w:rsid w:val="005E4791"/>
    <w:rsid w:val="005E5122"/>
    <w:rsid w:val="005E61B1"/>
    <w:rsid w:val="005F1085"/>
    <w:rsid w:val="005F16BD"/>
    <w:rsid w:val="005F1B5A"/>
    <w:rsid w:val="005F2251"/>
    <w:rsid w:val="005F4594"/>
    <w:rsid w:val="005F605E"/>
    <w:rsid w:val="005F75FC"/>
    <w:rsid w:val="006020E9"/>
    <w:rsid w:val="00603CEC"/>
    <w:rsid w:val="00605F6A"/>
    <w:rsid w:val="0060603B"/>
    <w:rsid w:val="00607484"/>
    <w:rsid w:val="00607B2F"/>
    <w:rsid w:val="00607BF1"/>
    <w:rsid w:val="0061045F"/>
    <w:rsid w:val="00611F0E"/>
    <w:rsid w:val="00612369"/>
    <w:rsid w:val="006135EF"/>
    <w:rsid w:val="00614EA6"/>
    <w:rsid w:val="00616814"/>
    <w:rsid w:val="00616B81"/>
    <w:rsid w:val="006177D8"/>
    <w:rsid w:val="0062049D"/>
    <w:rsid w:val="006206D5"/>
    <w:rsid w:val="00620772"/>
    <w:rsid w:val="006213BE"/>
    <w:rsid w:val="0062223C"/>
    <w:rsid w:val="0062345E"/>
    <w:rsid w:val="006236F1"/>
    <w:rsid w:val="00624FD0"/>
    <w:rsid w:val="006252DF"/>
    <w:rsid w:val="00625F69"/>
    <w:rsid w:val="00627143"/>
    <w:rsid w:val="00630270"/>
    <w:rsid w:val="0063045D"/>
    <w:rsid w:val="00630639"/>
    <w:rsid w:val="00632154"/>
    <w:rsid w:val="00632903"/>
    <w:rsid w:val="00633098"/>
    <w:rsid w:val="00633296"/>
    <w:rsid w:val="006351FA"/>
    <w:rsid w:val="006352A7"/>
    <w:rsid w:val="006361C1"/>
    <w:rsid w:val="006407DE"/>
    <w:rsid w:val="00641932"/>
    <w:rsid w:val="00643451"/>
    <w:rsid w:val="00643793"/>
    <w:rsid w:val="0064414C"/>
    <w:rsid w:val="006445F7"/>
    <w:rsid w:val="00645FD8"/>
    <w:rsid w:val="00646FA5"/>
    <w:rsid w:val="006503C3"/>
    <w:rsid w:val="00652B55"/>
    <w:rsid w:val="0065349B"/>
    <w:rsid w:val="00653AB4"/>
    <w:rsid w:val="00653B85"/>
    <w:rsid w:val="006544E6"/>
    <w:rsid w:val="00657DCE"/>
    <w:rsid w:val="00660D35"/>
    <w:rsid w:val="00662946"/>
    <w:rsid w:val="006639AE"/>
    <w:rsid w:val="00666A97"/>
    <w:rsid w:val="0066759A"/>
    <w:rsid w:val="00667E1C"/>
    <w:rsid w:val="00670AB0"/>
    <w:rsid w:val="00671E50"/>
    <w:rsid w:val="006720B6"/>
    <w:rsid w:val="006737CE"/>
    <w:rsid w:val="00674A55"/>
    <w:rsid w:val="00674E4E"/>
    <w:rsid w:val="00676E50"/>
    <w:rsid w:val="00676F2D"/>
    <w:rsid w:val="006800ED"/>
    <w:rsid w:val="006808C7"/>
    <w:rsid w:val="00681232"/>
    <w:rsid w:val="00681A61"/>
    <w:rsid w:val="006852C9"/>
    <w:rsid w:val="0068613B"/>
    <w:rsid w:val="006866F4"/>
    <w:rsid w:val="00687B26"/>
    <w:rsid w:val="00687CB3"/>
    <w:rsid w:val="00687D3F"/>
    <w:rsid w:val="00687E01"/>
    <w:rsid w:val="00690419"/>
    <w:rsid w:val="00691E26"/>
    <w:rsid w:val="00694908"/>
    <w:rsid w:val="006958E8"/>
    <w:rsid w:val="00697139"/>
    <w:rsid w:val="006974EB"/>
    <w:rsid w:val="006A207B"/>
    <w:rsid w:val="006A4904"/>
    <w:rsid w:val="006A5FAB"/>
    <w:rsid w:val="006A6AA0"/>
    <w:rsid w:val="006A6E08"/>
    <w:rsid w:val="006A78BC"/>
    <w:rsid w:val="006A7BCA"/>
    <w:rsid w:val="006B0CB4"/>
    <w:rsid w:val="006B0CC5"/>
    <w:rsid w:val="006B1319"/>
    <w:rsid w:val="006B2353"/>
    <w:rsid w:val="006B245C"/>
    <w:rsid w:val="006B2AD6"/>
    <w:rsid w:val="006B2EEF"/>
    <w:rsid w:val="006B6BEA"/>
    <w:rsid w:val="006C0668"/>
    <w:rsid w:val="006C1448"/>
    <w:rsid w:val="006C1DD6"/>
    <w:rsid w:val="006C201E"/>
    <w:rsid w:val="006C24BD"/>
    <w:rsid w:val="006C3A57"/>
    <w:rsid w:val="006C420C"/>
    <w:rsid w:val="006C5819"/>
    <w:rsid w:val="006C71B7"/>
    <w:rsid w:val="006C732D"/>
    <w:rsid w:val="006C7E6E"/>
    <w:rsid w:val="006D0EC0"/>
    <w:rsid w:val="006D13E7"/>
    <w:rsid w:val="006D1680"/>
    <w:rsid w:val="006D333C"/>
    <w:rsid w:val="006D4AA0"/>
    <w:rsid w:val="006E2A29"/>
    <w:rsid w:val="006E4402"/>
    <w:rsid w:val="006E5640"/>
    <w:rsid w:val="006E6696"/>
    <w:rsid w:val="006F01CC"/>
    <w:rsid w:val="006F2872"/>
    <w:rsid w:val="006F4D68"/>
    <w:rsid w:val="006F50E7"/>
    <w:rsid w:val="006F7022"/>
    <w:rsid w:val="00701914"/>
    <w:rsid w:val="00701B59"/>
    <w:rsid w:val="00702861"/>
    <w:rsid w:val="0070330A"/>
    <w:rsid w:val="00703C9D"/>
    <w:rsid w:val="00705023"/>
    <w:rsid w:val="007059D2"/>
    <w:rsid w:val="00705EBE"/>
    <w:rsid w:val="0070734D"/>
    <w:rsid w:val="00710CAE"/>
    <w:rsid w:val="00711A12"/>
    <w:rsid w:val="00711D9C"/>
    <w:rsid w:val="00712125"/>
    <w:rsid w:val="00713D8B"/>
    <w:rsid w:val="007145B1"/>
    <w:rsid w:val="00717CB5"/>
    <w:rsid w:val="007202C8"/>
    <w:rsid w:val="0072165D"/>
    <w:rsid w:val="00721DE3"/>
    <w:rsid w:val="00722510"/>
    <w:rsid w:val="00723BF8"/>
    <w:rsid w:val="0072402E"/>
    <w:rsid w:val="00725AB3"/>
    <w:rsid w:val="007263D0"/>
    <w:rsid w:val="00727DCC"/>
    <w:rsid w:val="00727E4A"/>
    <w:rsid w:val="00730218"/>
    <w:rsid w:val="007306D1"/>
    <w:rsid w:val="0073158D"/>
    <w:rsid w:val="00732AB8"/>
    <w:rsid w:val="00732ED5"/>
    <w:rsid w:val="007331FC"/>
    <w:rsid w:val="0073407A"/>
    <w:rsid w:val="0073418D"/>
    <w:rsid w:val="00734390"/>
    <w:rsid w:val="00734ACA"/>
    <w:rsid w:val="007350F8"/>
    <w:rsid w:val="007355A0"/>
    <w:rsid w:val="00737A76"/>
    <w:rsid w:val="00740B8E"/>
    <w:rsid w:val="007413F8"/>
    <w:rsid w:val="0074309D"/>
    <w:rsid w:val="00743107"/>
    <w:rsid w:val="00743D49"/>
    <w:rsid w:val="00744210"/>
    <w:rsid w:val="00744A95"/>
    <w:rsid w:val="007477D9"/>
    <w:rsid w:val="00747D79"/>
    <w:rsid w:val="007502AA"/>
    <w:rsid w:val="00751804"/>
    <w:rsid w:val="00751A11"/>
    <w:rsid w:val="007542D7"/>
    <w:rsid w:val="00755774"/>
    <w:rsid w:val="00757B3E"/>
    <w:rsid w:val="00761609"/>
    <w:rsid w:val="007620E6"/>
    <w:rsid w:val="007627E9"/>
    <w:rsid w:val="00762812"/>
    <w:rsid w:val="0076298B"/>
    <w:rsid w:val="007630D0"/>
    <w:rsid w:val="00764092"/>
    <w:rsid w:val="00764E2E"/>
    <w:rsid w:val="007650F9"/>
    <w:rsid w:val="0076540D"/>
    <w:rsid w:val="007668C0"/>
    <w:rsid w:val="00766903"/>
    <w:rsid w:val="00767CCB"/>
    <w:rsid w:val="007716BE"/>
    <w:rsid w:val="0077381C"/>
    <w:rsid w:val="00777D81"/>
    <w:rsid w:val="0078198A"/>
    <w:rsid w:val="007819A6"/>
    <w:rsid w:val="00781FA1"/>
    <w:rsid w:val="007841B4"/>
    <w:rsid w:val="00784CCA"/>
    <w:rsid w:val="007855FF"/>
    <w:rsid w:val="00786346"/>
    <w:rsid w:val="00786F25"/>
    <w:rsid w:val="00787060"/>
    <w:rsid w:val="00790581"/>
    <w:rsid w:val="007916F6"/>
    <w:rsid w:val="00796AEF"/>
    <w:rsid w:val="007A0770"/>
    <w:rsid w:val="007A0E07"/>
    <w:rsid w:val="007A27AF"/>
    <w:rsid w:val="007A3819"/>
    <w:rsid w:val="007A4690"/>
    <w:rsid w:val="007A5613"/>
    <w:rsid w:val="007A70F0"/>
    <w:rsid w:val="007A7203"/>
    <w:rsid w:val="007A7797"/>
    <w:rsid w:val="007B0C7E"/>
    <w:rsid w:val="007B2301"/>
    <w:rsid w:val="007B366E"/>
    <w:rsid w:val="007B3B0D"/>
    <w:rsid w:val="007B4514"/>
    <w:rsid w:val="007B7294"/>
    <w:rsid w:val="007C02F4"/>
    <w:rsid w:val="007C1533"/>
    <w:rsid w:val="007C1CD3"/>
    <w:rsid w:val="007C4CC8"/>
    <w:rsid w:val="007C697C"/>
    <w:rsid w:val="007C7690"/>
    <w:rsid w:val="007D0DF0"/>
    <w:rsid w:val="007D2874"/>
    <w:rsid w:val="007D675A"/>
    <w:rsid w:val="007D68C7"/>
    <w:rsid w:val="007D79F1"/>
    <w:rsid w:val="007E067C"/>
    <w:rsid w:val="007E0D97"/>
    <w:rsid w:val="007E1AF8"/>
    <w:rsid w:val="007E47BA"/>
    <w:rsid w:val="007F1584"/>
    <w:rsid w:val="007F1F90"/>
    <w:rsid w:val="007F2173"/>
    <w:rsid w:val="007F2F31"/>
    <w:rsid w:val="007F3977"/>
    <w:rsid w:val="007F3C65"/>
    <w:rsid w:val="007F43DF"/>
    <w:rsid w:val="007F4CB7"/>
    <w:rsid w:val="007F7E1E"/>
    <w:rsid w:val="0080586F"/>
    <w:rsid w:val="00807210"/>
    <w:rsid w:val="0080758C"/>
    <w:rsid w:val="00813BD9"/>
    <w:rsid w:val="00814B7B"/>
    <w:rsid w:val="008154AD"/>
    <w:rsid w:val="0082234E"/>
    <w:rsid w:val="0082297A"/>
    <w:rsid w:val="00824086"/>
    <w:rsid w:val="00824166"/>
    <w:rsid w:val="008254A1"/>
    <w:rsid w:val="008265E6"/>
    <w:rsid w:val="00826D48"/>
    <w:rsid w:val="00827584"/>
    <w:rsid w:val="008275F3"/>
    <w:rsid w:val="00827FC4"/>
    <w:rsid w:val="0083219C"/>
    <w:rsid w:val="008326A8"/>
    <w:rsid w:val="00833B75"/>
    <w:rsid w:val="00835A3D"/>
    <w:rsid w:val="008367BB"/>
    <w:rsid w:val="00842967"/>
    <w:rsid w:val="00843894"/>
    <w:rsid w:val="00853645"/>
    <w:rsid w:val="008543F4"/>
    <w:rsid w:val="00855BFD"/>
    <w:rsid w:val="00856B0D"/>
    <w:rsid w:val="008607F5"/>
    <w:rsid w:val="0086101F"/>
    <w:rsid w:val="00866417"/>
    <w:rsid w:val="0086775B"/>
    <w:rsid w:val="00870FE6"/>
    <w:rsid w:val="008713E6"/>
    <w:rsid w:val="00872E19"/>
    <w:rsid w:val="00873574"/>
    <w:rsid w:val="008736F6"/>
    <w:rsid w:val="00874829"/>
    <w:rsid w:val="00877F72"/>
    <w:rsid w:val="008811CA"/>
    <w:rsid w:val="008811EF"/>
    <w:rsid w:val="00882AAE"/>
    <w:rsid w:val="008840AE"/>
    <w:rsid w:val="00884D5B"/>
    <w:rsid w:val="008856CD"/>
    <w:rsid w:val="0089096C"/>
    <w:rsid w:val="0089302C"/>
    <w:rsid w:val="00893CB4"/>
    <w:rsid w:val="00893DB1"/>
    <w:rsid w:val="00895048"/>
    <w:rsid w:val="00895367"/>
    <w:rsid w:val="008972A2"/>
    <w:rsid w:val="00897444"/>
    <w:rsid w:val="008A0E1F"/>
    <w:rsid w:val="008A2F51"/>
    <w:rsid w:val="008A5B4E"/>
    <w:rsid w:val="008A76ED"/>
    <w:rsid w:val="008B0DEA"/>
    <w:rsid w:val="008B5945"/>
    <w:rsid w:val="008B5D07"/>
    <w:rsid w:val="008B6E82"/>
    <w:rsid w:val="008C4105"/>
    <w:rsid w:val="008D007B"/>
    <w:rsid w:val="008D012C"/>
    <w:rsid w:val="008D018B"/>
    <w:rsid w:val="008D027D"/>
    <w:rsid w:val="008D10B7"/>
    <w:rsid w:val="008D239C"/>
    <w:rsid w:val="008D26FD"/>
    <w:rsid w:val="008D4097"/>
    <w:rsid w:val="008D435F"/>
    <w:rsid w:val="008D4EA7"/>
    <w:rsid w:val="008D57FD"/>
    <w:rsid w:val="008D58D4"/>
    <w:rsid w:val="008D5DFE"/>
    <w:rsid w:val="008D7370"/>
    <w:rsid w:val="008E0617"/>
    <w:rsid w:val="008E2DBE"/>
    <w:rsid w:val="008E3644"/>
    <w:rsid w:val="008E4A72"/>
    <w:rsid w:val="008E730F"/>
    <w:rsid w:val="008E7941"/>
    <w:rsid w:val="008F0636"/>
    <w:rsid w:val="008F0996"/>
    <w:rsid w:val="008F0CBA"/>
    <w:rsid w:val="008F4254"/>
    <w:rsid w:val="008F4E3B"/>
    <w:rsid w:val="008F5878"/>
    <w:rsid w:val="008F6467"/>
    <w:rsid w:val="008F6F4F"/>
    <w:rsid w:val="00900387"/>
    <w:rsid w:val="00900A0B"/>
    <w:rsid w:val="009035C7"/>
    <w:rsid w:val="009039D7"/>
    <w:rsid w:val="00904E96"/>
    <w:rsid w:val="00907C1B"/>
    <w:rsid w:val="00910038"/>
    <w:rsid w:val="009115B4"/>
    <w:rsid w:val="00912E85"/>
    <w:rsid w:val="00913772"/>
    <w:rsid w:val="00913E6F"/>
    <w:rsid w:val="00914F74"/>
    <w:rsid w:val="00915E88"/>
    <w:rsid w:val="009164C7"/>
    <w:rsid w:val="0091683A"/>
    <w:rsid w:val="00916BAE"/>
    <w:rsid w:val="00920A0A"/>
    <w:rsid w:val="00921E3C"/>
    <w:rsid w:val="00922141"/>
    <w:rsid w:val="00923AE7"/>
    <w:rsid w:val="0092415E"/>
    <w:rsid w:val="00926810"/>
    <w:rsid w:val="0093188B"/>
    <w:rsid w:val="00932674"/>
    <w:rsid w:val="00933119"/>
    <w:rsid w:val="009336F3"/>
    <w:rsid w:val="00934C00"/>
    <w:rsid w:val="009354E4"/>
    <w:rsid w:val="0093581B"/>
    <w:rsid w:val="00937F8A"/>
    <w:rsid w:val="009405D3"/>
    <w:rsid w:val="00940CE1"/>
    <w:rsid w:val="00942054"/>
    <w:rsid w:val="009435C4"/>
    <w:rsid w:val="009438D5"/>
    <w:rsid w:val="0094408E"/>
    <w:rsid w:val="00944D0B"/>
    <w:rsid w:val="009457AD"/>
    <w:rsid w:val="009465DF"/>
    <w:rsid w:val="00951573"/>
    <w:rsid w:val="009531E9"/>
    <w:rsid w:val="009541B4"/>
    <w:rsid w:val="009548F2"/>
    <w:rsid w:val="0095608B"/>
    <w:rsid w:val="00957854"/>
    <w:rsid w:val="00960575"/>
    <w:rsid w:val="00961ED4"/>
    <w:rsid w:val="00962F2C"/>
    <w:rsid w:val="00964DFA"/>
    <w:rsid w:val="00964F37"/>
    <w:rsid w:val="009657F3"/>
    <w:rsid w:val="009665CA"/>
    <w:rsid w:val="00966E27"/>
    <w:rsid w:val="009706B6"/>
    <w:rsid w:val="0097081B"/>
    <w:rsid w:val="00974A96"/>
    <w:rsid w:val="00975471"/>
    <w:rsid w:val="00976E14"/>
    <w:rsid w:val="00977BCB"/>
    <w:rsid w:val="00980513"/>
    <w:rsid w:val="009805B7"/>
    <w:rsid w:val="00980646"/>
    <w:rsid w:val="00980776"/>
    <w:rsid w:val="00980DA0"/>
    <w:rsid w:val="009823D5"/>
    <w:rsid w:val="00985284"/>
    <w:rsid w:val="00986C84"/>
    <w:rsid w:val="00991BFF"/>
    <w:rsid w:val="00995A38"/>
    <w:rsid w:val="00995CAA"/>
    <w:rsid w:val="00996FBC"/>
    <w:rsid w:val="0099747C"/>
    <w:rsid w:val="009A2049"/>
    <w:rsid w:val="009A363B"/>
    <w:rsid w:val="009A37D7"/>
    <w:rsid w:val="009A3D08"/>
    <w:rsid w:val="009A4A03"/>
    <w:rsid w:val="009A748B"/>
    <w:rsid w:val="009A7532"/>
    <w:rsid w:val="009B25C4"/>
    <w:rsid w:val="009B5494"/>
    <w:rsid w:val="009B7053"/>
    <w:rsid w:val="009C0842"/>
    <w:rsid w:val="009C0B8E"/>
    <w:rsid w:val="009C0BF9"/>
    <w:rsid w:val="009C1B50"/>
    <w:rsid w:val="009C21B7"/>
    <w:rsid w:val="009C3E6D"/>
    <w:rsid w:val="009C4590"/>
    <w:rsid w:val="009C5883"/>
    <w:rsid w:val="009C6174"/>
    <w:rsid w:val="009C6DAB"/>
    <w:rsid w:val="009C7382"/>
    <w:rsid w:val="009C73C5"/>
    <w:rsid w:val="009D1881"/>
    <w:rsid w:val="009D2022"/>
    <w:rsid w:val="009D2589"/>
    <w:rsid w:val="009D4446"/>
    <w:rsid w:val="009D52B1"/>
    <w:rsid w:val="009D54A3"/>
    <w:rsid w:val="009E11E5"/>
    <w:rsid w:val="009E17CB"/>
    <w:rsid w:val="009E3441"/>
    <w:rsid w:val="009E3459"/>
    <w:rsid w:val="009E3CED"/>
    <w:rsid w:val="009E4062"/>
    <w:rsid w:val="009F01F3"/>
    <w:rsid w:val="009F0AE4"/>
    <w:rsid w:val="009F2CBD"/>
    <w:rsid w:val="009F3271"/>
    <w:rsid w:val="009F3CE7"/>
    <w:rsid w:val="009F7D48"/>
    <w:rsid w:val="009F7E52"/>
    <w:rsid w:val="00A025A7"/>
    <w:rsid w:val="00A05E4F"/>
    <w:rsid w:val="00A06288"/>
    <w:rsid w:val="00A07362"/>
    <w:rsid w:val="00A0771A"/>
    <w:rsid w:val="00A077D0"/>
    <w:rsid w:val="00A11614"/>
    <w:rsid w:val="00A12BD2"/>
    <w:rsid w:val="00A14553"/>
    <w:rsid w:val="00A148DD"/>
    <w:rsid w:val="00A14AB0"/>
    <w:rsid w:val="00A14FD8"/>
    <w:rsid w:val="00A1590E"/>
    <w:rsid w:val="00A15CB2"/>
    <w:rsid w:val="00A16C2E"/>
    <w:rsid w:val="00A16F38"/>
    <w:rsid w:val="00A1758F"/>
    <w:rsid w:val="00A1779B"/>
    <w:rsid w:val="00A20311"/>
    <w:rsid w:val="00A222AC"/>
    <w:rsid w:val="00A22E89"/>
    <w:rsid w:val="00A236E2"/>
    <w:rsid w:val="00A24E39"/>
    <w:rsid w:val="00A25A59"/>
    <w:rsid w:val="00A25DF4"/>
    <w:rsid w:val="00A2668C"/>
    <w:rsid w:val="00A2743C"/>
    <w:rsid w:val="00A306B1"/>
    <w:rsid w:val="00A320BF"/>
    <w:rsid w:val="00A3268A"/>
    <w:rsid w:val="00A33E39"/>
    <w:rsid w:val="00A34C76"/>
    <w:rsid w:val="00A34EA4"/>
    <w:rsid w:val="00A375A4"/>
    <w:rsid w:val="00A40359"/>
    <w:rsid w:val="00A41A83"/>
    <w:rsid w:val="00A41B27"/>
    <w:rsid w:val="00A42282"/>
    <w:rsid w:val="00A509BA"/>
    <w:rsid w:val="00A51AA2"/>
    <w:rsid w:val="00A51AA5"/>
    <w:rsid w:val="00A51B4F"/>
    <w:rsid w:val="00A52770"/>
    <w:rsid w:val="00A535A9"/>
    <w:rsid w:val="00A53EC1"/>
    <w:rsid w:val="00A55A44"/>
    <w:rsid w:val="00A601F2"/>
    <w:rsid w:val="00A60CD4"/>
    <w:rsid w:val="00A61C56"/>
    <w:rsid w:val="00A62DF8"/>
    <w:rsid w:val="00A63DC6"/>
    <w:rsid w:val="00A6491D"/>
    <w:rsid w:val="00A7288D"/>
    <w:rsid w:val="00A739B8"/>
    <w:rsid w:val="00A7730D"/>
    <w:rsid w:val="00A77DAF"/>
    <w:rsid w:val="00A8047B"/>
    <w:rsid w:val="00A82BCF"/>
    <w:rsid w:val="00A82E54"/>
    <w:rsid w:val="00A85B48"/>
    <w:rsid w:val="00A863D5"/>
    <w:rsid w:val="00A86ED4"/>
    <w:rsid w:val="00A906D8"/>
    <w:rsid w:val="00A943EF"/>
    <w:rsid w:val="00A9478D"/>
    <w:rsid w:val="00AA0A66"/>
    <w:rsid w:val="00AA1C0F"/>
    <w:rsid w:val="00AA3ED8"/>
    <w:rsid w:val="00AA5393"/>
    <w:rsid w:val="00AA5795"/>
    <w:rsid w:val="00AA5978"/>
    <w:rsid w:val="00AA6B8A"/>
    <w:rsid w:val="00AB239C"/>
    <w:rsid w:val="00AB2D9B"/>
    <w:rsid w:val="00AB359A"/>
    <w:rsid w:val="00AB4200"/>
    <w:rsid w:val="00AB4817"/>
    <w:rsid w:val="00AB4A40"/>
    <w:rsid w:val="00AB4AEB"/>
    <w:rsid w:val="00AB51A9"/>
    <w:rsid w:val="00AB54D5"/>
    <w:rsid w:val="00AB5BA8"/>
    <w:rsid w:val="00AB6F77"/>
    <w:rsid w:val="00AB7D38"/>
    <w:rsid w:val="00AC2597"/>
    <w:rsid w:val="00AC329D"/>
    <w:rsid w:val="00AC3659"/>
    <w:rsid w:val="00AC6A4A"/>
    <w:rsid w:val="00AC7505"/>
    <w:rsid w:val="00AD014A"/>
    <w:rsid w:val="00AD0E0F"/>
    <w:rsid w:val="00AD175B"/>
    <w:rsid w:val="00AD3971"/>
    <w:rsid w:val="00AD4CD6"/>
    <w:rsid w:val="00AD60BF"/>
    <w:rsid w:val="00AD6D9A"/>
    <w:rsid w:val="00AD71E7"/>
    <w:rsid w:val="00AE08D8"/>
    <w:rsid w:val="00AE2F54"/>
    <w:rsid w:val="00AE3EAB"/>
    <w:rsid w:val="00AE52FE"/>
    <w:rsid w:val="00AE65F2"/>
    <w:rsid w:val="00AF1730"/>
    <w:rsid w:val="00AF1BFA"/>
    <w:rsid w:val="00AF292B"/>
    <w:rsid w:val="00AF3879"/>
    <w:rsid w:val="00AF45BB"/>
    <w:rsid w:val="00AF5275"/>
    <w:rsid w:val="00AF5F74"/>
    <w:rsid w:val="00AF73FB"/>
    <w:rsid w:val="00B00098"/>
    <w:rsid w:val="00B003DE"/>
    <w:rsid w:val="00B00D2B"/>
    <w:rsid w:val="00B0312B"/>
    <w:rsid w:val="00B03302"/>
    <w:rsid w:val="00B035F9"/>
    <w:rsid w:val="00B0385C"/>
    <w:rsid w:val="00B04A34"/>
    <w:rsid w:val="00B0512F"/>
    <w:rsid w:val="00B057F8"/>
    <w:rsid w:val="00B07048"/>
    <w:rsid w:val="00B078F8"/>
    <w:rsid w:val="00B07972"/>
    <w:rsid w:val="00B10805"/>
    <w:rsid w:val="00B10AE4"/>
    <w:rsid w:val="00B11643"/>
    <w:rsid w:val="00B11887"/>
    <w:rsid w:val="00B14863"/>
    <w:rsid w:val="00B14997"/>
    <w:rsid w:val="00B150B8"/>
    <w:rsid w:val="00B17AC2"/>
    <w:rsid w:val="00B17EDA"/>
    <w:rsid w:val="00B20F80"/>
    <w:rsid w:val="00B23CC8"/>
    <w:rsid w:val="00B23ECD"/>
    <w:rsid w:val="00B242C4"/>
    <w:rsid w:val="00B252DA"/>
    <w:rsid w:val="00B27215"/>
    <w:rsid w:val="00B27AAA"/>
    <w:rsid w:val="00B3101F"/>
    <w:rsid w:val="00B32303"/>
    <w:rsid w:val="00B32B38"/>
    <w:rsid w:val="00B34FB5"/>
    <w:rsid w:val="00B358E5"/>
    <w:rsid w:val="00B36625"/>
    <w:rsid w:val="00B40FDF"/>
    <w:rsid w:val="00B430B8"/>
    <w:rsid w:val="00B43231"/>
    <w:rsid w:val="00B436B3"/>
    <w:rsid w:val="00B44BB7"/>
    <w:rsid w:val="00B45DB1"/>
    <w:rsid w:val="00B476D3"/>
    <w:rsid w:val="00B5239A"/>
    <w:rsid w:val="00B52908"/>
    <w:rsid w:val="00B5332F"/>
    <w:rsid w:val="00B5392C"/>
    <w:rsid w:val="00B55E68"/>
    <w:rsid w:val="00B57F26"/>
    <w:rsid w:val="00B605A1"/>
    <w:rsid w:val="00B65A4D"/>
    <w:rsid w:val="00B65DBE"/>
    <w:rsid w:val="00B66574"/>
    <w:rsid w:val="00B70C73"/>
    <w:rsid w:val="00B721BC"/>
    <w:rsid w:val="00B72B8E"/>
    <w:rsid w:val="00B72E72"/>
    <w:rsid w:val="00B732AD"/>
    <w:rsid w:val="00B75131"/>
    <w:rsid w:val="00B77D36"/>
    <w:rsid w:val="00B77F2F"/>
    <w:rsid w:val="00B80726"/>
    <w:rsid w:val="00B80999"/>
    <w:rsid w:val="00B80A46"/>
    <w:rsid w:val="00B814AF"/>
    <w:rsid w:val="00B8399C"/>
    <w:rsid w:val="00B900E2"/>
    <w:rsid w:val="00B90FC7"/>
    <w:rsid w:val="00B93B8A"/>
    <w:rsid w:val="00B93D48"/>
    <w:rsid w:val="00B95697"/>
    <w:rsid w:val="00BA0C6F"/>
    <w:rsid w:val="00BA5B04"/>
    <w:rsid w:val="00BA5D9B"/>
    <w:rsid w:val="00BB08EE"/>
    <w:rsid w:val="00BB28C5"/>
    <w:rsid w:val="00BB3F58"/>
    <w:rsid w:val="00BB6CEB"/>
    <w:rsid w:val="00BC05D0"/>
    <w:rsid w:val="00BC28B3"/>
    <w:rsid w:val="00BC65FA"/>
    <w:rsid w:val="00BC75C9"/>
    <w:rsid w:val="00BD0D2B"/>
    <w:rsid w:val="00BD16B1"/>
    <w:rsid w:val="00BD197B"/>
    <w:rsid w:val="00BD3E2A"/>
    <w:rsid w:val="00BD4385"/>
    <w:rsid w:val="00BD4872"/>
    <w:rsid w:val="00BD4A3B"/>
    <w:rsid w:val="00BD4D56"/>
    <w:rsid w:val="00BD7F6F"/>
    <w:rsid w:val="00BE170E"/>
    <w:rsid w:val="00BE1B90"/>
    <w:rsid w:val="00BE2D57"/>
    <w:rsid w:val="00BE43BC"/>
    <w:rsid w:val="00BE44FD"/>
    <w:rsid w:val="00BE529C"/>
    <w:rsid w:val="00BE6C5C"/>
    <w:rsid w:val="00BE7C0F"/>
    <w:rsid w:val="00BF10FB"/>
    <w:rsid w:val="00BF25B2"/>
    <w:rsid w:val="00BF380B"/>
    <w:rsid w:val="00BF3DF0"/>
    <w:rsid w:val="00BF4D07"/>
    <w:rsid w:val="00BF4E07"/>
    <w:rsid w:val="00BF5546"/>
    <w:rsid w:val="00BF6629"/>
    <w:rsid w:val="00C01B5E"/>
    <w:rsid w:val="00C10E1E"/>
    <w:rsid w:val="00C120CF"/>
    <w:rsid w:val="00C13C9B"/>
    <w:rsid w:val="00C14591"/>
    <w:rsid w:val="00C14A5D"/>
    <w:rsid w:val="00C15E2E"/>
    <w:rsid w:val="00C1645A"/>
    <w:rsid w:val="00C164E4"/>
    <w:rsid w:val="00C16FEE"/>
    <w:rsid w:val="00C17195"/>
    <w:rsid w:val="00C217EB"/>
    <w:rsid w:val="00C21DCE"/>
    <w:rsid w:val="00C23FE4"/>
    <w:rsid w:val="00C2419A"/>
    <w:rsid w:val="00C265C9"/>
    <w:rsid w:val="00C30592"/>
    <w:rsid w:val="00C32601"/>
    <w:rsid w:val="00C33989"/>
    <w:rsid w:val="00C35035"/>
    <w:rsid w:val="00C3534E"/>
    <w:rsid w:val="00C41BAF"/>
    <w:rsid w:val="00C42343"/>
    <w:rsid w:val="00C433D6"/>
    <w:rsid w:val="00C439A5"/>
    <w:rsid w:val="00C443AE"/>
    <w:rsid w:val="00C44A9A"/>
    <w:rsid w:val="00C44CE8"/>
    <w:rsid w:val="00C453F6"/>
    <w:rsid w:val="00C46699"/>
    <w:rsid w:val="00C46ED1"/>
    <w:rsid w:val="00C47363"/>
    <w:rsid w:val="00C5046F"/>
    <w:rsid w:val="00C504D0"/>
    <w:rsid w:val="00C50531"/>
    <w:rsid w:val="00C50E76"/>
    <w:rsid w:val="00C529A7"/>
    <w:rsid w:val="00C54B47"/>
    <w:rsid w:val="00C54E1D"/>
    <w:rsid w:val="00C57B83"/>
    <w:rsid w:val="00C57BAA"/>
    <w:rsid w:val="00C57FE8"/>
    <w:rsid w:val="00C6132E"/>
    <w:rsid w:val="00C63B26"/>
    <w:rsid w:val="00C669EA"/>
    <w:rsid w:val="00C66B27"/>
    <w:rsid w:val="00C704AA"/>
    <w:rsid w:val="00C74CBE"/>
    <w:rsid w:val="00C7544A"/>
    <w:rsid w:val="00C7665C"/>
    <w:rsid w:val="00C76A5B"/>
    <w:rsid w:val="00C8108F"/>
    <w:rsid w:val="00C8129E"/>
    <w:rsid w:val="00C81E56"/>
    <w:rsid w:val="00C8262A"/>
    <w:rsid w:val="00C831E8"/>
    <w:rsid w:val="00C84F0C"/>
    <w:rsid w:val="00C85462"/>
    <w:rsid w:val="00C85A56"/>
    <w:rsid w:val="00C87810"/>
    <w:rsid w:val="00C9121E"/>
    <w:rsid w:val="00C91EA0"/>
    <w:rsid w:val="00C92335"/>
    <w:rsid w:val="00C933D5"/>
    <w:rsid w:val="00C93FF0"/>
    <w:rsid w:val="00C9414D"/>
    <w:rsid w:val="00C96932"/>
    <w:rsid w:val="00C972F5"/>
    <w:rsid w:val="00CA0B03"/>
    <w:rsid w:val="00CA1D3D"/>
    <w:rsid w:val="00CA1F14"/>
    <w:rsid w:val="00CA3C1C"/>
    <w:rsid w:val="00CA3C2F"/>
    <w:rsid w:val="00CA3CD7"/>
    <w:rsid w:val="00CA4F74"/>
    <w:rsid w:val="00CA56F8"/>
    <w:rsid w:val="00CA6843"/>
    <w:rsid w:val="00CA695C"/>
    <w:rsid w:val="00CA6C64"/>
    <w:rsid w:val="00CA720D"/>
    <w:rsid w:val="00CA73EE"/>
    <w:rsid w:val="00CA7790"/>
    <w:rsid w:val="00CA7CB4"/>
    <w:rsid w:val="00CB02F3"/>
    <w:rsid w:val="00CB2419"/>
    <w:rsid w:val="00CB2771"/>
    <w:rsid w:val="00CB2D6E"/>
    <w:rsid w:val="00CB4978"/>
    <w:rsid w:val="00CB6336"/>
    <w:rsid w:val="00CC1034"/>
    <w:rsid w:val="00CC3590"/>
    <w:rsid w:val="00CC3E0D"/>
    <w:rsid w:val="00CC5694"/>
    <w:rsid w:val="00CC57F2"/>
    <w:rsid w:val="00CC5BED"/>
    <w:rsid w:val="00CD33B3"/>
    <w:rsid w:val="00CD525E"/>
    <w:rsid w:val="00CD6300"/>
    <w:rsid w:val="00CE193F"/>
    <w:rsid w:val="00CE34B6"/>
    <w:rsid w:val="00CE3B21"/>
    <w:rsid w:val="00CE3DBC"/>
    <w:rsid w:val="00CE43E6"/>
    <w:rsid w:val="00CE712D"/>
    <w:rsid w:val="00CE766C"/>
    <w:rsid w:val="00CE7A3D"/>
    <w:rsid w:val="00CF1915"/>
    <w:rsid w:val="00CF36BC"/>
    <w:rsid w:val="00CF4C6C"/>
    <w:rsid w:val="00CF6710"/>
    <w:rsid w:val="00CF719B"/>
    <w:rsid w:val="00CF72A3"/>
    <w:rsid w:val="00D00311"/>
    <w:rsid w:val="00D0121E"/>
    <w:rsid w:val="00D01E74"/>
    <w:rsid w:val="00D02923"/>
    <w:rsid w:val="00D03CBD"/>
    <w:rsid w:val="00D05CCA"/>
    <w:rsid w:val="00D10468"/>
    <w:rsid w:val="00D10B83"/>
    <w:rsid w:val="00D1112F"/>
    <w:rsid w:val="00D111E5"/>
    <w:rsid w:val="00D114B7"/>
    <w:rsid w:val="00D13462"/>
    <w:rsid w:val="00D13822"/>
    <w:rsid w:val="00D13A63"/>
    <w:rsid w:val="00D15D49"/>
    <w:rsid w:val="00D16095"/>
    <w:rsid w:val="00D1764A"/>
    <w:rsid w:val="00D20879"/>
    <w:rsid w:val="00D20E22"/>
    <w:rsid w:val="00D21CC6"/>
    <w:rsid w:val="00D24473"/>
    <w:rsid w:val="00D30C4E"/>
    <w:rsid w:val="00D31CC1"/>
    <w:rsid w:val="00D32448"/>
    <w:rsid w:val="00D3281E"/>
    <w:rsid w:val="00D33055"/>
    <w:rsid w:val="00D36038"/>
    <w:rsid w:val="00D41586"/>
    <w:rsid w:val="00D41CCF"/>
    <w:rsid w:val="00D424EC"/>
    <w:rsid w:val="00D4278C"/>
    <w:rsid w:val="00D4614B"/>
    <w:rsid w:val="00D46237"/>
    <w:rsid w:val="00D46482"/>
    <w:rsid w:val="00D51DDF"/>
    <w:rsid w:val="00D5252C"/>
    <w:rsid w:val="00D533E0"/>
    <w:rsid w:val="00D54BE7"/>
    <w:rsid w:val="00D54CAD"/>
    <w:rsid w:val="00D560C7"/>
    <w:rsid w:val="00D56570"/>
    <w:rsid w:val="00D56639"/>
    <w:rsid w:val="00D620ED"/>
    <w:rsid w:val="00D649E4"/>
    <w:rsid w:val="00D65068"/>
    <w:rsid w:val="00D65541"/>
    <w:rsid w:val="00D66367"/>
    <w:rsid w:val="00D67262"/>
    <w:rsid w:val="00D70235"/>
    <w:rsid w:val="00D72231"/>
    <w:rsid w:val="00D725BA"/>
    <w:rsid w:val="00D72D32"/>
    <w:rsid w:val="00D73CE6"/>
    <w:rsid w:val="00D73D11"/>
    <w:rsid w:val="00D745D2"/>
    <w:rsid w:val="00D77149"/>
    <w:rsid w:val="00D77DD9"/>
    <w:rsid w:val="00D8134A"/>
    <w:rsid w:val="00D828DE"/>
    <w:rsid w:val="00D82DF4"/>
    <w:rsid w:val="00D832DC"/>
    <w:rsid w:val="00D841DE"/>
    <w:rsid w:val="00D84ED3"/>
    <w:rsid w:val="00D9698F"/>
    <w:rsid w:val="00D969AB"/>
    <w:rsid w:val="00DA1A67"/>
    <w:rsid w:val="00DA1F66"/>
    <w:rsid w:val="00DA34C2"/>
    <w:rsid w:val="00DA5012"/>
    <w:rsid w:val="00DA5D50"/>
    <w:rsid w:val="00DA6699"/>
    <w:rsid w:val="00DA6D8D"/>
    <w:rsid w:val="00DA7396"/>
    <w:rsid w:val="00DB021E"/>
    <w:rsid w:val="00DB1410"/>
    <w:rsid w:val="00DB24DC"/>
    <w:rsid w:val="00DB4B8F"/>
    <w:rsid w:val="00DB4ECD"/>
    <w:rsid w:val="00DB5FC2"/>
    <w:rsid w:val="00DB738A"/>
    <w:rsid w:val="00DB760B"/>
    <w:rsid w:val="00DC1DA9"/>
    <w:rsid w:val="00DC20CB"/>
    <w:rsid w:val="00DC268F"/>
    <w:rsid w:val="00DC2C02"/>
    <w:rsid w:val="00DC3198"/>
    <w:rsid w:val="00DC3728"/>
    <w:rsid w:val="00DC3A9F"/>
    <w:rsid w:val="00DC3D56"/>
    <w:rsid w:val="00DC52CF"/>
    <w:rsid w:val="00DD0D1B"/>
    <w:rsid w:val="00DD1B7C"/>
    <w:rsid w:val="00DD3AAD"/>
    <w:rsid w:val="00DD45F6"/>
    <w:rsid w:val="00DD4FE0"/>
    <w:rsid w:val="00DE0747"/>
    <w:rsid w:val="00DE0ED3"/>
    <w:rsid w:val="00DE1A82"/>
    <w:rsid w:val="00DE358C"/>
    <w:rsid w:val="00DE636F"/>
    <w:rsid w:val="00DE701C"/>
    <w:rsid w:val="00DE7BA0"/>
    <w:rsid w:val="00DF08C4"/>
    <w:rsid w:val="00DF127F"/>
    <w:rsid w:val="00DF1573"/>
    <w:rsid w:val="00DF1FA5"/>
    <w:rsid w:val="00DF2912"/>
    <w:rsid w:val="00DF3193"/>
    <w:rsid w:val="00DF6320"/>
    <w:rsid w:val="00DF7063"/>
    <w:rsid w:val="00DF7A54"/>
    <w:rsid w:val="00E019FE"/>
    <w:rsid w:val="00E01ACA"/>
    <w:rsid w:val="00E020CD"/>
    <w:rsid w:val="00E05A33"/>
    <w:rsid w:val="00E05EAF"/>
    <w:rsid w:val="00E078D3"/>
    <w:rsid w:val="00E10B1C"/>
    <w:rsid w:val="00E118D6"/>
    <w:rsid w:val="00E1438E"/>
    <w:rsid w:val="00E14C65"/>
    <w:rsid w:val="00E15110"/>
    <w:rsid w:val="00E161E2"/>
    <w:rsid w:val="00E16220"/>
    <w:rsid w:val="00E17002"/>
    <w:rsid w:val="00E176AB"/>
    <w:rsid w:val="00E17F36"/>
    <w:rsid w:val="00E17F75"/>
    <w:rsid w:val="00E20201"/>
    <w:rsid w:val="00E22214"/>
    <w:rsid w:val="00E22271"/>
    <w:rsid w:val="00E2263D"/>
    <w:rsid w:val="00E2449F"/>
    <w:rsid w:val="00E26EC4"/>
    <w:rsid w:val="00E27749"/>
    <w:rsid w:val="00E277B5"/>
    <w:rsid w:val="00E30F83"/>
    <w:rsid w:val="00E31453"/>
    <w:rsid w:val="00E36074"/>
    <w:rsid w:val="00E40202"/>
    <w:rsid w:val="00E4021A"/>
    <w:rsid w:val="00E40FD2"/>
    <w:rsid w:val="00E41156"/>
    <w:rsid w:val="00E431B5"/>
    <w:rsid w:val="00E43432"/>
    <w:rsid w:val="00E454BE"/>
    <w:rsid w:val="00E45BD7"/>
    <w:rsid w:val="00E463F9"/>
    <w:rsid w:val="00E5018E"/>
    <w:rsid w:val="00E510B0"/>
    <w:rsid w:val="00E51F89"/>
    <w:rsid w:val="00E52B30"/>
    <w:rsid w:val="00E533D6"/>
    <w:rsid w:val="00E53826"/>
    <w:rsid w:val="00E539F2"/>
    <w:rsid w:val="00E5416D"/>
    <w:rsid w:val="00E542B8"/>
    <w:rsid w:val="00E54F28"/>
    <w:rsid w:val="00E55D38"/>
    <w:rsid w:val="00E56D1C"/>
    <w:rsid w:val="00E57398"/>
    <w:rsid w:val="00E608A1"/>
    <w:rsid w:val="00E60E65"/>
    <w:rsid w:val="00E61E91"/>
    <w:rsid w:val="00E67F82"/>
    <w:rsid w:val="00E70534"/>
    <w:rsid w:val="00E72EF6"/>
    <w:rsid w:val="00E73F03"/>
    <w:rsid w:val="00E73FB5"/>
    <w:rsid w:val="00E7490E"/>
    <w:rsid w:val="00E750A8"/>
    <w:rsid w:val="00E7539E"/>
    <w:rsid w:val="00E77FE0"/>
    <w:rsid w:val="00E803B6"/>
    <w:rsid w:val="00E81817"/>
    <w:rsid w:val="00E81BEB"/>
    <w:rsid w:val="00E81FFE"/>
    <w:rsid w:val="00E821A6"/>
    <w:rsid w:val="00E828BB"/>
    <w:rsid w:val="00E83CA3"/>
    <w:rsid w:val="00E850E6"/>
    <w:rsid w:val="00E858B2"/>
    <w:rsid w:val="00E85BFF"/>
    <w:rsid w:val="00E85E2F"/>
    <w:rsid w:val="00E8658A"/>
    <w:rsid w:val="00E91206"/>
    <w:rsid w:val="00E9128F"/>
    <w:rsid w:val="00E946D6"/>
    <w:rsid w:val="00E94F20"/>
    <w:rsid w:val="00E96164"/>
    <w:rsid w:val="00E97BFC"/>
    <w:rsid w:val="00E97ED0"/>
    <w:rsid w:val="00EA0D5C"/>
    <w:rsid w:val="00EA2B0A"/>
    <w:rsid w:val="00EA2E3D"/>
    <w:rsid w:val="00EA47C7"/>
    <w:rsid w:val="00EA4E98"/>
    <w:rsid w:val="00EB12DE"/>
    <w:rsid w:val="00EB1344"/>
    <w:rsid w:val="00EB1D1C"/>
    <w:rsid w:val="00EB1F49"/>
    <w:rsid w:val="00EB26C3"/>
    <w:rsid w:val="00EB2E45"/>
    <w:rsid w:val="00EB5568"/>
    <w:rsid w:val="00EB5B4A"/>
    <w:rsid w:val="00EB6286"/>
    <w:rsid w:val="00EB7933"/>
    <w:rsid w:val="00EB7D91"/>
    <w:rsid w:val="00EC078A"/>
    <w:rsid w:val="00EC1B6A"/>
    <w:rsid w:val="00EC1D08"/>
    <w:rsid w:val="00EC322C"/>
    <w:rsid w:val="00EC48F1"/>
    <w:rsid w:val="00EC5A84"/>
    <w:rsid w:val="00ED037F"/>
    <w:rsid w:val="00ED08BA"/>
    <w:rsid w:val="00ED0A53"/>
    <w:rsid w:val="00ED11B4"/>
    <w:rsid w:val="00ED4763"/>
    <w:rsid w:val="00ED65F4"/>
    <w:rsid w:val="00ED6685"/>
    <w:rsid w:val="00ED7617"/>
    <w:rsid w:val="00EE19F6"/>
    <w:rsid w:val="00EE2854"/>
    <w:rsid w:val="00EE2E8B"/>
    <w:rsid w:val="00EE4219"/>
    <w:rsid w:val="00EE491E"/>
    <w:rsid w:val="00EE4C08"/>
    <w:rsid w:val="00EE5DEE"/>
    <w:rsid w:val="00EE7A1A"/>
    <w:rsid w:val="00EF02BC"/>
    <w:rsid w:val="00EF06ED"/>
    <w:rsid w:val="00EF0B27"/>
    <w:rsid w:val="00EF0C34"/>
    <w:rsid w:val="00EF1588"/>
    <w:rsid w:val="00EF76BD"/>
    <w:rsid w:val="00EF7FD2"/>
    <w:rsid w:val="00F00B6C"/>
    <w:rsid w:val="00F00E13"/>
    <w:rsid w:val="00F0160B"/>
    <w:rsid w:val="00F01714"/>
    <w:rsid w:val="00F02CE1"/>
    <w:rsid w:val="00F02CED"/>
    <w:rsid w:val="00F02E09"/>
    <w:rsid w:val="00F04311"/>
    <w:rsid w:val="00F07538"/>
    <w:rsid w:val="00F07D3F"/>
    <w:rsid w:val="00F07DE6"/>
    <w:rsid w:val="00F1066B"/>
    <w:rsid w:val="00F10A23"/>
    <w:rsid w:val="00F10E0D"/>
    <w:rsid w:val="00F11152"/>
    <w:rsid w:val="00F11E7D"/>
    <w:rsid w:val="00F1484B"/>
    <w:rsid w:val="00F14E84"/>
    <w:rsid w:val="00F22F13"/>
    <w:rsid w:val="00F268A2"/>
    <w:rsid w:val="00F3141F"/>
    <w:rsid w:val="00F3322A"/>
    <w:rsid w:val="00F33FB2"/>
    <w:rsid w:val="00F3568F"/>
    <w:rsid w:val="00F35B95"/>
    <w:rsid w:val="00F37794"/>
    <w:rsid w:val="00F4231A"/>
    <w:rsid w:val="00F42915"/>
    <w:rsid w:val="00F4291E"/>
    <w:rsid w:val="00F44653"/>
    <w:rsid w:val="00F454BD"/>
    <w:rsid w:val="00F46801"/>
    <w:rsid w:val="00F50D88"/>
    <w:rsid w:val="00F52CE1"/>
    <w:rsid w:val="00F52FCD"/>
    <w:rsid w:val="00F54DC3"/>
    <w:rsid w:val="00F55439"/>
    <w:rsid w:val="00F602E9"/>
    <w:rsid w:val="00F604F8"/>
    <w:rsid w:val="00F609AB"/>
    <w:rsid w:val="00F64DFD"/>
    <w:rsid w:val="00F67F15"/>
    <w:rsid w:val="00F70F94"/>
    <w:rsid w:val="00F765E8"/>
    <w:rsid w:val="00F77C35"/>
    <w:rsid w:val="00F819A2"/>
    <w:rsid w:val="00F82841"/>
    <w:rsid w:val="00F853FD"/>
    <w:rsid w:val="00F87DAF"/>
    <w:rsid w:val="00F87ED7"/>
    <w:rsid w:val="00F90F35"/>
    <w:rsid w:val="00F91382"/>
    <w:rsid w:val="00F9276E"/>
    <w:rsid w:val="00F94A79"/>
    <w:rsid w:val="00F94F4D"/>
    <w:rsid w:val="00F95F1E"/>
    <w:rsid w:val="00F9669C"/>
    <w:rsid w:val="00F969E9"/>
    <w:rsid w:val="00F96F36"/>
    <w:rsid w:val="00F97ACB"/>
    <w:rsid w:val="00FA0811"/>
    <w:rsid w:val="00FA4870"/>
    <w:rsid w:val="00FA4902"/>
    <w:rsid w:val="00FA4F99"/>
    <w:rsid w:val="00FA5CCF"/>
    <w:rsid w:val="00FA7033"/>
    <w:rsid w:val="00FA7A88"/>
    <w:rsid w:val="00FB0155"/>
    <w:rsid w:val="00FB252D"/>
    <w:rsid w:val="00FB3BB5"/>
    <w:rsid w:val="00FB6EF1"/>
    <w:rsid w:val="00FB709C"/>
    <w:rsid w:val="00FB75AD"/>
    <w:rsid w:val="00FC042A"/>
    <w:rsid w:val="00FC0519"/>
    <w:rsid w:val="00FC2A97"/>
    <w:rsid w:val="00FC3531"/>
    <w:rsid w:val="00FC4087"/>
    <w:rsid w:val="00FC58BD"/>
    <w:rsid w:val="00FC6050"/>
    <w:rsid w:val="00FC6BB6"/>
    <w:rsid w:val="00FD05D4"/>
    <w:rsid w:val="00FD128B"/>
    <w:rsid w:val="00FD25BB"/>
    <w:rsid w:val="00FD2D8E"/>
    <w:rsid w:val="00FD36CD"/>
    <w:rsid w:val="00FD43F4"/>
    <w:rsid w:val="00FD648E"/>
    <w:rsid w:val="00FD68A7"/>
    <w:rsid w:val="00FE0D3E"/>
    <w:rsid w:val="00FE1045"/>
    <w:rsid w:val="00FE1719"/>
    <w:rsid w:val="00FE1BF5"/>
    <w:rsid w:val="00FE20FA"/>
    <w:rsid w:val="00FE55B1"/>
    <w:rsid w:val="00FE575F"/>
    <w:rsid w:val="00FE5FEE"/>
    <w:rsid w:val="00FE6E87"/>
    <w:rsid w:val="00FF01DD"/>
    <w:rsid w:val="00FF20CF"/>
    <w:rsid w:val="00FF2A05"/>
    <w:rsid w:val="00FF2E3B"/>
    <w:rsid w:val="00FF4270"/>
    <w:rsid w:val="00FF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A4"/>
  </w:style>
  <w:style w:type="paragraph" w:styleId="Footer">
    <w:name w:val="footer"/>
    <w:basedOn w:val="Normal"/>
    <w:link w:val="FooterChar"/>
    <w:uiPriority w:val="99"/>
    <w:unhideWhenUsed/>
    <w:rsid w:val="0022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A4"/>
  </w:style>
  <w:style w:type="paragraph" w:styleId="BalloonText">
    <w:name w:val="Balloon Text"/>
    <w:basedOn w:val="Normal"/>
    <w:link w:val="BalloonTextChar"/>
    <w:uiPriority w:val="99"/>
    <w:semiHidden/>
    <w:unhideWhenUsed/>
    <w:rsid w:val="0022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A4"/>
    <w:rPr>
      <w:rFonts w:ascii="Tahoma" w:hAnsi="Tahoma" w:cs="Tahoma"/>
      <w:sz w:val="16"/>
      <w:szCs w:val="16"/>
    </w:rPr>
  </w:style>
  <w:style w:type="paragraph" w:styleId="ListParagraph">
    <w:name w:val="List Paragraph"/>
    <w:basedOn w:val="Normal"/>
    <w:uiPriority w:val="34"/>
    <w:qFormat/>
    <w:rsid w:val="00FA5CCF"/>
    <w:pPr>
      <w:ind w:left="720"/>
      <w:contextualSpacing/>
    </w:pPr>
  </w:style>
  <w:style w:type="table" w:styleId="TableGrid">
    <w:name w:val="Table Grid"/>
    <w:basedOn w:val="TableNormal"/>
    <w:uiPriority w:val="59"/>
    <w:rsid w:val="0062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2083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
    <w:name w:val="Light List - Accent 31"/>
    <w:basedOn w:val="TableNormal"/>
    <w:next w:val="LightList-Accent3"/>
    <w:uiPriority w:val="61"/>
    <w:rsid w:val="006E2A2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uiPriority w:val="39"/>
    <w:rsid w:val="008811E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A4"/>
  </w:style>
  <w:style w:type="paragraph" w:styleId="Footer">
    <w:name w:val="footer"/>
    <w:basedOn w:val="Normal"/>
    <w:link w:val="FooterChar"/>
    <w:uiPriority w:val="99"/>
    <w:unhideWhenUsed/>
    <w:rsid w:val="0022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A4"/>
  </w:style>
  <w:style w:type="paragraph" w:styleId="BalloonText">
    <w:name w:val="Balloon Text"/>
    <w:basedOn w:val="Normal"/>
    <w:link w:val="BalloonTextChar"/>
    <w:uiPriority w:val="99"/>
    <w:semiHidden/>
    <w:unhideWhenUsed/>
    <w:rsid w:val="0022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A4"/>
    <w:rPr>
      <w:rFonts w:ascii="Tahoma" w:hAnsi="Tahoma" w:cs="Tahoma"/>
      <w:sz w:val="16"/>
      <w:szCs w:val="16"/>
    </w:rPr>
  </w:style>
  <w:style w:type="paragraph" w:styleId="ListParagraph">
    <w:name w:val="List Paragraph"/>
    <w:basedOn w:val="Normal"/>
    <w:uiPriority w:val="34"/>
    <w:qFormat/>
    <w:rsid w:val="00FA5CCF"/>
    <w:pPr>
      <w:ind w:left="720"/>
      <w:contextualSpacing/>
    </w:pPr>
  </w:style>
  <w:style w:type="table" w:styleId="TableGrid">
    <w:name w:val="Table Grid"/>
    <w:basedOn w:val="TableNormal"/>
    <w:uiPriority w:val="59"/>
    <w:rsid w:val="0062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2083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
    <w:name w:val="Light List - Accent 31"/>
    <w:basedOn w:val="TableNormal"/>
    <w:next w:val="LightList-Accent3"/>
    <w:uiPriority w:val="61"/>
    <w:rsid w:val="006E2A2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uiPriority w:val="39"/>
    <w:rsid w:val="008811E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4709">
      <w:bodyDiv w:val="1"/>
      <w:marLeft w:val="0"/>
      <w:marRight w:val="0"/>
      <w:marTop w:val="0"/>
      <w:marBottom w:val="0"/>
      <w:divBdr>
        <w:top w:val="none" w:sz="0" w:space="0" w:color="auto"/>
        <w:left w:val="none" w:sz="0" w:space="0" w:color="auto"/>
        <w:bottom w:val="none" w:sz="0" w:space="0" w:color="auto"/>
        <w:right w:val="none" w:sz="0" w:space="0" w:color="auto"/>
      </w:divBdr>
      <w:divsChild>
        <w:div w:id="1158107437">
          <w:marLeft w:val="547"/>
          <w:marRight w:val="0"/>
          <w:marTop w:val="0"/>
          <w:marBottom w:val="0"/>
          <w:divBdr>
            <w:top w:val="none" w:sz="0" w:space="0" w:color="auto"/>
            <w:left w:val="none" w:sz="0" w:space="0" w:color="auto"/>
            <w:bottom w:val="none" w:sz="0" w:space="0" w:color="auto"/>
            <w:right w:val="none" w:sz="0" w:space="0" w:color="auto"/>
          </w:divBdr>
        </w:div>
        <w:div w:id="207686376">
          <w:marLeft w:val="547"/>
          <w:marRight w:val="0"/>
          <w:marTop w:val="0"/>
          <w:marBottom w:val="0"/>
          <w:divBdr>
            <w:top w:val="none" w:sz="0" w:space="0" w:color="auto"/>
            <w:left w:val="none" w:sz="0" w:space="0" w:color="auto"/>
            <w:bottom w:val="none" w:sz="0" w:space="0" w:color="auto"/>
            <w:right w:val="none" w:sz="0" w:space="0" w:color="auto"/>
          </w:divBdr>
        </w:div>
        <w:div w:id="118301428">
          <w:marLeft w:val="547"/>
          <w:marRight w:val="0"/>
          <w:marTop w:val="0"/>
          <w:marBottom w:val="0"/>
          <w:divBdr>
            <w:top w:val="none" w:sz="0" w:space="0" w:color="auto"/>
            <w:left w:val="none" w:sz="0" w:space="0" w:color="auto"/>
            <w:bottom w:val="none" w:sz="0" w:space="0" w:color="auto"/>
            <w:right w:val="none" w:sz="0" w:space="0" w:color="auto"/>
          </w:divBdr>
        </w:div>
        <w:div w:id="389118395">
          <w:marLeft w:val="547"/>
          <w:marRight w:val="0"/>
          <w:marTop w:val="0"/>
          <w:marBottom w:val="0"/>
          <w:divBdr>
            <w:top w:val="none" w:sz="0" w:space="0" w:color="auto"/>
            <w:left w:val="none" w:sz="0" w:space="0" w:color="auto"/>
            <w:bottom w:val="none" w:sz="0" w:space="0" w:color="auto"/>
            <w:right w:val="none" w:sz="0" w:space="0" w:color="auto"/>
          </w:divBdr>
        </w:div>
        <w:div w:id="807817834">
          <w:marLeft w:val="547"/>
          <w:marRight w:val="0"/>
          <w:marTop w:val="0"/>
          <w:marBottom w:val="0"/>
          <w:divBdr>
            <w:top w:val="none" w:sz="0" w:space="0" w:color="auto"/>
            <w:left w:val="none" w:sz="0" w:space="0" w:color="auto"/>
            <w:bottom w:val="none" w:sz="0" w:space="0" w:color="auto"/>
            <w:right w:val="none" w:sz="0" w:space="0" w:color="auto"/>
          </w:divBdr>
        </w:div>
        <w:div w:id="1378581057">
          <w:marLeft w:val="547"/>
          <w:marRight w:val="0"/>
          <w:marTop w:val="0"/>
          <w:marBottom w:val="0"/>
          <w:divBdr>
            <w:top w:val="none" w:sz="0" w:space="0" w:color="auto"/>
            <w:left w:val="none" w:sz="0" w:space="0" w:color="auto"/>
            <w:bottom w:val="none" w:sz="0" w:space="0" w:color="auto"/>
            <w:right w:val="none" w:sz="0" w:space="0" w:color="auto"/>
          </w:divBdr>
        </w:div>
        <w:div w:id="1497846994">
          <w:marLeft w:val="547"/>
          <w:marRight w:val="0"/>
          <w:marTop w:val="0"/>
          <w:marBottom w:val="0"/>
          <w:divBdr>
            <w:top w:val="none" w:sz="0" w:space="0" w:color="auto"/>
            <w:left w:val="none" w:sz="0" w:space="0" w:color="auto"/>
            <w:bottom w:val="none" w:sz="0" w:space="0" w:color="auto"/>
            <w:right w:val="none" w:sz="0" w:space="0" w:color="auto"/>
          </w:divBdr>
        </w:div>
      </w:divsChild>
    </w:div>
    <w:div w:id="307515373">
      <w:bodyDiv w:val="1"/>
      <w:marLeft w:val="0"/>
      <w:marRight w:val="0"/>
      <w:marTop w:val="0"/>
      <w:marBottom w:val="0"/>
      <w:divBdr>
        <w:top w:val="none" w:sz="0" w:space="0" w:color="auto"/>
        <w:left w:val="none" w:sz="0" w:space="0" w:color="auto"/>
        <w:bottom w:val="none" w:sz="0" w:space="0" w:color="auto"/>
        <w:right w:val="none" w:sz="0" w:space="0" w:color="auto"/>
      </w:divBdr>
      <w:divsChild>
        <w:div w:id="1001589908">
          <w:marLeft w:val="274"/>
          <w:marRight w:val="0"/>
          <w:marTop w:val="0"/>
          <w:marBottom w:val="0"/>
          <w:divBdr>
            <w:top w:val="none" w:sz="0" w:space="0" w:color="auto"/>
            <w:left w:val="none" w:sz="0" w:space="0" w:color="auto"/>
            <w:bottom w:val="none" w:sz="0" w:space="0" w:color="auto"/>
            <w:right w:val="none" w:sz="0" w:space="0" w:color="auto"/>
          </w:divBdr>
        </w:div>
        <w:div w:id="1556889776">
          <w:marLeft w:val="274"/>
          <w:marRight w:val="0"/>
          <w:marTop w:val="0"/>
          <w:marBottom w:val="0"/>
          <w:divBdr>
            <w:top w:val="none" w:sz="0" w:space="0" w:color="auto"/>
            <w:left w:val="none" w:sz="0" w:space="0" w:color="auto"/>
            <w:bottom w:val="none" w:sz="0" w:space="0" w:color="auto"/>
            <w:right w:val="none" w:sz="0" w:space="0" w:color="auto"/>
          </w:divBdr>
        </w:div>
        <w:div w:id="1483765390">
          <w:marLeft w:val="274"/>
          <w:marRight w:val="0"/>
          <w:marTop w:val="0"/>
          <w:marBottom w:val="0"/>
          <w:divBdr>
            <w:top w:val="none" w:sz="0" w:space="0" w:color="auto"/>
            <w:left w:val="none" w:sz="0" w:space="0" w:color="auto"/>
            <w:bottom w:val="none" w:sz="0" w:space="0" w:color="auto"/>
            <w:right w:val="none" w:sz="0" w:space="0" w:color="auto"/>
          </w:divBdr>
        </w:div>
        <w:div w:id="1807894257">
          <w:marLeft w:val="274"/>
          <w:marRight w:val="0"/>
          <w:marTop w:val="0"/>
          <w:marBottom w:val="0"/>
          <w:divBdr>
            <w:top w:val="none" w:sz="0" w:space="0" w:color="auto"/>
            <w:left w:val="none" w:sz="0" w:space="0" w:color="auto"/>
            <w:bottom w:val="none" w:sz="0" w:space="0" w:color="auto"/>
            <w:right w:val="none" w:sz="0" w:space="0" w:color="auto"/>
          </w:divBdr>
        </w:div>
        <w:div w:id="781728469">
          <w:marLeft w:val="274"/>
          <w:marRight w:val="0"/>
          <w:marTop w:val="0"/>
          <w:marBottom w:val="0"/>
          <w:divBdr>
            <w:top w:val="none" w:sz="0" w:space="0" w:color="auto"/>
            <w:left w:val="none" w:sz="0" w:space="0" w:color="auto"/>
            <w:bottom w:val="none" w:sz="0" w:space="0" w:color="auto"/>
            <w:right w:val="none" w:sz="0" w:space="0" w:color="auto"/>
          </w:divBdr>
        </w:div>
      </w:divsChild>
    </w:div>
    <w:div w:id="1460758705">
      <w:bodyDiv w:val="1"/>
      <w:marLeft w:val="0"/>
      <w:marRight w:val="0"/>
      <w:marTop w:val="0"/>
      <w:marBottom w:val="0"/>
      <w:divBdr>
        <w:top w:val="none" w:sz="0" w:space="0" w:color="auto"/>
        <w:left w:val="none" w:sz="0" w:space="0" w:color="auto"/>
        <w:bottom w:val="none" w:sz="0" w:space="0" w:color="auto"/>
        <w:right w:val="none" w:sz="0" w:space="0" w:color="auto"/>
      </w:divBdr>
      <w:divsChild>
        <w:div w:id="302001219">
          <w:marLeft w:val="720"/>
          <w:marRight w:val="0"/>
          <w:marTop w:val="0"/>
          <w:marBottom w:val="0"/>
          <w:divBdr>
            <w:top w:val="none" w:sz="0" w:space="0" w:color="auto"/>
            <w:left w:val="none" w:sz="0" w:space="0" w:color="auto"/>
            <w:bottom w:val="none" w:sz="0" w:space="0" w:color="auto"/>
            <w:right w:val="none" w:sz="0" w:space="0" w:color="auto"/>
          </w:divBdr>
        </w:div>
        <w:div w:id="1744991252">
          <w:marLeft w:val="720"/>
          <w:marRight w:val="0"/>
          <w:marTop w:val="0"/>
          <w:marBottom w:val="0"/>
          <w:divBdr>
            <w:top w:val="none" w:sz="0" w:space="0" w:color="auto"/>
            <w:left w:val="none" w:sz="0" w:space="0" w:color="auto"/>
            <w:bottom w:val="none" w:sz="0" w:space="0" w:color="auto"/>
            <w:right w:val="none" w:sz="0" w:space="0" w:color="auto"/>
          </w:divBdr>
        </w:div>
        <w:div w:id="96144981">
          <w:marLeft w:val="720"/>
          <w:marRight w:val="0"/>
          <w:marTop w:val="0"/>
          <w:marBottom w:val="0"/>
          <w:divBdr>
            <w:top w:val="none" w:sz="0" w:space="0" w:color="auto"/>
            <w:left w:val="none" w:sz="0" w:space="0" w:color="auto"/>
            <w:bottom w:val="none" w:sz="0" w:space="0" w:color="auto"/>
            <w:right w:val="none" w:sz="0" w:space="0" w:color="auto"/>
          </w:divBdr>
        </w:div>
        <w:div w:id="1199970812">
          <w:marLeft w:val="720"/>
          <w:marRight w:val="0"/>
          <w:marTop w:val="0"/>
          <w:marBottom w:val="0"/>
          <w:divBdr>
            <w:top w:val="none" w:sz="0" w:space="0" w:color="auto"/>
            <w:left w:val="none" w:sz="0" w:space="0" w:color="auto"/>
            <w:bottom w:val="none" w:sz="0" w:space="0" w:color="auto"/>
            <w:right w:val="none" w:sz="0" w:space="0" w:color="auto"/>
          </w:divBdr>
        </w:div>
        <w:div w:id="127555188">
          <w:marLeft w:val="720"/>
          <w:marRight w:val="0"/>
          <w:marTop w:val="0"/>
          <w:marBottom w:val="0"/>
          <w:divBdr>
            <w:top w:val="none" w:sz="0" w:space="0" w:color="auto"/>
            <w:left w:val="none" w:sz="0" w:space="0" w:color="auto"/>
            <w:bottom w:val="none" w:sz="0" w:space="0" w:color="auto"/>
            <w:right w:val="none" w:sz="0" w:space="0" w:color="auto"/>
          </w:divBdr>
        </w:div>
        <w:div w:id="180168158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ghered.colorado.gov/Academics/Transfers/gtPathways/Criteria/Content/Content_WRIT%20COMM_2016-06-02_CCHE_approved.pdf" TargetMode="External"/><Relationship Id="rId18" Type="http://schemas.openxmlformats.org/officeDocument/2006/relationships/hyperlink" Target="http://highered.colorado.gov/Academics/Transfers/gtPathways/Criteria/Competency/Competency_Quantitative_Literacy.pdf" TargetMode="External"/><Relationship Id="rId26" Type="http://schemas.openxmlformats.org/officeDocument/2006/relationships/hyperlink" Target="http://highered.colorado.gov/Academics/Transfers/gtPathways/Criteria/Competency/Competency_Critical_Thinking.pdf" TargetMode="External"/><Relationship Id="rId39" Type="http://schemas.openxmlformats.org/officeDocument/2006/relationships/hyperlink" Target="http://highered.colorado.gov/Academics/Transfers/gtPathways/Criteria/Competency/Competency_Critical_Thinking.pdf" TargetMode="External"/><Relationship Id="rId3" Type="http://schemas.microsoft.com/office/2007/relationships/stylesWithEffects" Target="stylesWithEffects.xml"/><Relationship Id="rId21" Type="http://schemas.openxmlformats.org/officeDocument/2006/relationships/hyperlink" Target="http://highered.colorado.gov/Academics/Transfers/gtPathways/Criteria/Content/Content_Arts%20_Humanities_2016_06_02_CCHE_approved.pdf" TargetMode="External"/><Relationship Id="rId34" Type="http://schemas.openxmlformats.org/officeDocument/2006/relationships/hyperlink" Target="http://highered.colorado.gov/Academics/Transfers/gtPathways/Criteria/Competency/Competency_Critical_Thinking.pdf" TargetMode="External"/><Relationship Id="rId42" Type="http://schemas.openxmlformats.org/officeDocument/2006/relationships/hyperlink" Target="http://highered.colorado.gov/Academics/Transfers/gtPathways/Criteria/Competency/Competency_Critical_Thinking.pdf" TargetMode="External"/><Relationship Id="rId47" Type="http://schemas.openxmlformats.org/officeDocument/2006/relationships/hyperlink" Target="http://highered.colorado.gov/Academics/Transfers/gtPathways/Criteria/Competency/Competency_Diversity_Global_Learning.pdf" TargetMode="External"/><Relationship Id="rId50" Type="http://schemas.openxmlformats.org/officeDocument/2006/relationships/hyperlink" Target="http://highered.colorado.gov/Academics/Transfers/gtPathways/Criteria/Competency/Competency_Inquiry_and_Analysis.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highered.colorado.gov/Academics/Transfers/gtPathways/Criteria/Content/Content_MATH_2016_06_02_CCHE_approved.pdf" TargetMode="External"/><Relationship Id="rId25" Type="http://schemas.openxmlformats.org/officeDocument/2006/relationships/hyperlink" Target="http://highered.colorado.gov/Academics/Transfers/gtPathways/Criteria/Content/Content_Arts%20_Humanities_2016_06_02_CCHE_approved.pdf" TargetMode="External"/><Relationship Id="rId33" Type="http://schemas.openxmlformats.org/officeDocument/2006/relationships/hyperlink" Target="http://highered.colorado.gov/Academics/Transfers/gtPathways/Criteria/Content/Content_History_2016_06_02_CCHE_approved.pdf" TargetMode="External"/><Relationship Id="rId38" Type="http://schemas.openxmlformats.org/officeDocument/2006/relationships/hyperlink" Target="http://highered.colorado.gov/Academics/Transfers/gtPathways/Criteria/Competency/Competency_Civic_Engagement_CCHE_approved.pdf" TargetMode="External"/><Relationship Id="rId46" Type="http://schemas.openxmlformats.org/officeDocument/2006/relationships/hyperlink" Target="http://highered.colorado.gov/Academics/Transfers/gtPathways/Criteria/Competency/Competency_Critical_Thinking.pdf" TargetMode="External"/><Relationship Id="rId2" Type="http://schemas.openxmlformats.org/officeDocument/2006/relationships/styles" Target="styles.xml"/><Relationship Id="rId16" Type="http://schemas.openxmlformats.org/officeDocument/2006/relationships/hyperlink" Target="http://highered.colorado.gov/Academics/Transfers/gtPathways/Criteria/Competency/Competency_Written_Communication.pdf" TargetMode="External"/><Relationship Id="rId20" Type="http://schemas.openxmlformats.org/officeDocument/2006/relationships/hyperlink" Target="http://highered.colorado.gov/Academics/Transfers/gtPathways/Criteria/Competency/Competency_Problem_Solving_CCHE_approved.pdf" TargetMode="External"/><Relationship Id="rId29" Type="http://schemas.openxmlformats.org/officeDocument/2006/relationships/hyperlink" Target="http://highered.colorado.gov/Academics/Transfers/gtPathways/Criteria/Competency/Competency_Critical_Thinking.pdf" TargetMode="External"/><Relationship Id="rId41" Type="http://schemas.openxmlformats.org/officeDocument/2006/relationships/hyperlink" Target="http://highered.colorado.gov/Academics/Transfers/gtPathways/Criteria/Content/Content_Social%20%20Behavioral%20Sciences_2016_06_02_CCHE_approved_revised_2016_09_16.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highered.colorado.gov/Academics/Transfers/gtPathways/Criteria/Competency/Competency_Written_Communication.pdf" TargetMode="External"/><Relationship Id="rId32" Type="http://schemas.openxmlformats.org/officeDocument/2006/relationships/hyperlink" Target="http://highered.colorado.gov/Academics/Transfers/gtPathways/Criteria/Competency/Competency_Oral_Presentational_Comm.pdf" TargetMode="External"/><Relationship Id="rId37" Type="http://schemas.openxmlformats.org/officeDocument/2006/relationships/hyperlink" Target="http://highered.colorado.gov/Academics/Transfers/gtPathways/Criteria/Content/Content_Social%20%20Behavioral%20Sciences_2016_06_02_CCHE_approved_revised_2016_09_16.pdf" TargetMode="External"/><Relationship Id="rId40" Type="http://schemas.openxmlformats.org/officeDocument/2006/relationships/hyperlink" Target="http://highered.colorado.gov/Academics/Transfers/gtPathways/Criteria/Content/Content_Social%20%20Behavioral%20Sciences_2016_06_02_CCHE_approved_revised_2016_09_16.pdf" TargetMode="External"/><Relationship Id="rId45" Type="http://schemas.openxmlformats.org/officeDocument/2006/relationships/hyperlink" Target="http://highered.colorado.gov/Academics/Transfers/gtPathways/Criteria/Content/Content_Social%20%20Behavioral%20Sciences_2016_06_02_CCHE_approved_revised_2016_09_16.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ighered.colorado.gov/Academics/Transfers/gtPathways/Criteria/Competency/Competency_Written_Communication.pdf" TargetMode="External"/><Relationship Id="rId23" Type="http://schemas.openxmlformats.org/officeDocument/2006/relationships/hyperlink" Target="http://highered.colorado.gov/Academics/Transfers/gtPathways/Criteria/Competency/Competency_Critical_Thinking.pdf" TargetMode="External"/><Relationship Id="rId28" Type="http://schemas.openxmlformats.org/officeDocument/2006/relationships/hyperlink" Target="http://highered.colorado.gov/Academics/Transfers/gtPathways/Criteria/Content/Content_Arts%20_Humanities_2016_06_02_CCHE_approved.pdf" TargetMode="External"/><Relationship Id="rId36" Type="http://schemas.openxmlformats.org/officeDocument/2006/relationships/hyperlink" Target="http://highered.colorado.gov/Academics/Transfers/gtPathways/Criteria/Content/Content_Social%20%20Behavioral%20Sciences_2016_06_02_CCHE_approved_revised_2016_09_16.pdf" TargetMode="External"/><Relationship Id="rId49" Type="http://schemas.openxmlformats.org/officeDocument/2006/relationships/hyperlink" Target="http://highered.colorado.gov/Academics/Transfers/gtPathways/Criteria/Content/Content_Natural_Physical%20Sciences_2016_06_02_CCHE_approved.pdf" TargetMode="External"/><Relationship Id="rId10" Type="http://schemas.openxmlformats.org/officeDocument/2006/relationships/diagramQuickStyle" Target="diagrams/quickStyle1.xml"/><Relationship Id="rId19" Type="http://schemas.openxmlformats.org/officeDocument/2006/relationships/hyperlink" Target="http://highered.colorado.gov/Academics/Transfers/gtPathways/Criteria/Competency/Competency_Quantitative_Literacy.pdf" TargetMode="External"/><Relationship Id="rId31" Type="http://schemas.openxmlformats.org/officeDocument/2006/relationships/hyperlink" Target="http://highered.colorado.gov/Academics/Transfers/gtPathways/Criteria/Competency/Competency_Oral_Presentational_Comm.pdf" TargetMode="External"/><Relationship Id="rId44" Type="http://schemas.openxmlformats.org/officeDocument/2006/relationships/hyperlink" Target="http://highered.colorado.gov/Academics/Transfers/gtPathways/Criteria/Content/Content_Social%20%20Behavioral%20Sciences_2016_06_02_CCHE_approved_revised_2016_09_16.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highered.colorado.gov/Academics/Transfers/gtPathways/Criteria/Content/Content_WRIT%20COMM_2016-06-02_CCHE_approved.pdf" TargetMode="External"/><Relationship Id="rId22" Type="http://schemas.openxmlformats.org/officeDocument/2006/relationships/hyperlink" Target="http://highered.colorado.gov/Academics/Transfers/gtPathways/Criteria/Competency/Competency_Creative_Thinking.pdf" TargetMode="External"/><Relationship Id="rId27" Type="http://schemas.openxmlformats.org/officeDocument/2006/relationships/hyperlink" Target="http://highered.colorado.gov/Academics/Transfers/gtPathways/Criteria/Competency/Competency_Written_Communication.pdf" TargetMode="External"/><Relationship Id="rId30" Type="http://schemas.openxmlformats.org/officeDocument/2006/relationships/hyperlink" Target="http://highered.colorado.gov/Academics/Transfers/gtPathways/Criteria/Content/Content_Arts%20_Humanities_2016_06_02_CCHE_approved.pdf" TargetMode="External"/><Relationship Id="rId35" Type="http://schemas.openxmlformats.org/officeDocument/2006/relationships/hyperlink" Target="http://highered.colorado.gov/Academics/Transfers/gtPathways/Criteria/Competency/Competency_Information_Literacy.pdf" TargetMode="External"/><Relationship Id="rId43" Type="http://schemas.openxmlformats.org/officeDocument/2006/relationships/hyperlink" Target="http://highered.colorado.gov/Academics/Transfers/gtPathways/Criteria/Competency/Competency_Diversity_Global_Learning.pdf" TargetMode="External"/><Relationship Id="rId48" Type="http://schemas.openxmlformats.org/officeDocument/2006/relationships/hyperlink" Target="http://highered.colorado.gov/Academics/Transfers/gtPathways/Criteria/Content/Content_Natural_Physical%20Sciences_2016_06_02_CCHE_approved.pdf" TargetMode="External"/><Relationship Id="rId8" Type="http://schemas.openxmlformats.org/officeDocument/2006/relationships/diagramData" Target="diagrams/data1.xml"/><Relationship Id="rId51" Type="http://schemas.openxmlformats.org/officeDocument/2006/relationships/hyperlink" Target="http://highered.colorado.gov/Academics/Transfers/gtPathways/Criteria/Competency/Competency_Quantitative_Literac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0926FC-8E5D-45BB-BCC0-76131DDF10A9}"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US"/>
        </a:p>
      </dgm:t>
    </dgm:pt>
    <dgm:pt modelId="{49AC471C-7A8D-42ED-B2DA-B45A38826AEF}">
      <dgm:prSet phldrT="[Text]"/>
      <dgm:spPr/>
      <dgm:t>
        <a:bodyPr/>
        <a:lstStyle/>
        <a:p>
          <a:r>
            <a:rPr lang="en-US" b="1"/>
            <a:t>A</a:t>
          </a:r>
          <a:r>
            <a:rPr lang="en-US"/>
            <a:t>udience/Who</a:t>
          </a:r>
        </a:p>
      </dgm:t>
    </dgm:pt>
    <dgm:pt modelId="{EFDCF79E-8B05-4897-BBC6-F9E8D33EEF7A}" type="parTrans" cxnId="{6E439315-7542-4F94-95DC-73602BA45384}">
      <dgm:prSet/>
      <dgm:spPr/>
      <dgm:t>
        <a:bodyPr/>
        <a:lstStyle/>
        <a:p>
          <a:endParaRPr lang="en-US"/>
        </a:p>
      </dgm:t>
    </dgm:pt>
    <dgm:pt modelId="{5B934BE7-6444-4DDD-AC67-CA293F5417FD}" type="sibTrans" cxnId="{6E439315-7542-4F94-95DC-73602BA45384}">
      <dgm:prSet/>
      <dgm:spPr/>
      <dgm:t>
        <a:bodyPr/>
        <a:lstStyle/>
        <a:p>
          <a:endParaRPr lang="en-US"/>
        </a:p>
      </dgm:t>
    </dgm:pt>
    <dgm:pt modelId="{1EC03D36-73A3-4FB3-B583-E6464ED34E0F}">
      <dgm:prSet phldrT="[Text]"/>
      <dgm:spPr/>
      <dgm:t>
        <a:bodyPr/>
        <a:lstStyle/>
        <a:p>
          <a:r>
            <a:rPr lang="en-US"/>
            <a:t>Who does the outcome pertain to?</a:t>
          </a:r>
        </a:p>
      </dgm:t>
    </dgm:pt>
    <dgm:pt modelId="{1733F5F9-B9C4-46F9-9E1D-759F388E3126}" type="parTrans" cxnId="{E7A358EB-51F4-4E33-B939-7E54B2E8FF2E}">
      <dgm:prSet/>
      <dgm:spPr/>
      <dgm:t>
        <a:bodyPr/>
        <a:lstStyle/>
        <a:p>
          <a:endParaRPr lang="en-US"/>
        </a:p>
      </dgm:t>
    </dgm:pt>
    <dgm:pt modelId="{DE8BA8D6-1EB8-4450-91F3-C8E9AF15C578}" type="sibTrans" cxnId="{E7A358EB-51F4-4E33-B939-7E54B2E8FF2E}">
      <dgm:prSet/>
      <dgm:spPr/>
      <dgm:t>
        <a:bodyPr/>
        <a:lstStyle/>
        <a:p>
          <a:endParaRPr lang="en-US"/>
        </a:p>
      </dgm:t>
    </dgm:pt>
    <dgm:pt modelId="{4B71B8D0-1E69-4834-8F2C-6852DE5E6A42}">
      <dgm:prSet phldrT="[Text]"/>
      <dgm:spPr/>
      <dgm:t>
        <a:bodyPr/>
        <a:lstStyle/>
        <a:p>
          <a:r>
            <a:rPr lang="en-US" b="1"/>
            <a:t>B</a:t>
          </a:r>
          <a:r>
            <a:rPr lang="en-US"/>
            <a:t>ehavior/What</a:t>
          </a:r>
        </a:p>
      </dgm:t>
    </dgm:pt>
    <dgm:pt modelId="{B99C2D91-F44A-48AB-9ECA-2782BFC65365}" type="parTrans" cxnId="{C9A9BC73-00D8-4646-9403-432AB74209A8}">
      <dgm:prSet/>
      <dgm:spPr/>
      <dgm:t>
        <a:bodyPr/>
        <a:lstStyle/>
        <a:p>
          <a:endParaRPr lang="en-US"/>
        </a:p>
      </dgm:t>
    </dgm:pt>
    <dgm:pt modelId="{482A740E-7FC6-4199-B2A9-37C0025715B2}" type="sibTrans" cxnId="{C9A9BC73-00D8-4646-9403-432AB74209A8}">
      <dgm:prSet/>
      <dgm:spPr/>
      <dgm:t>
        <a:bodyPr/>
        <a:lstStyle/>
        <a:p>
          <a:endParaRPr lang="en-US"/>
        </a:p>
      </dgm:t>
    </dgm:pt>
    <dgm:pt modelId="{1BD91ED1-D977-44FD-A6D4-AD86406C00C9}">
      <dgm:prSet phldrT="[Text]"/>
      <dgm:spPr/>
      <dgm:t>
        <a:bodyPr/>
        <a:lstStyle/>
        <a:p>
          <a:r>
            <a:rPr lang="en-US"/>
            <a:t>What do you expect the audience to know/be able to do?</a:t>
          </a:r>
        </a:p>
      </dgm:t>
    </dgm:pt>
    <dgm:pt modelId="{26ACB4D1-FC45-4FDD-AFD8-C46AC4C83C1C}" type="parTrans" cxnId="{246FC1DF-E1B4-4C1A-90A9-62078360F892}">
      <dgm:prSet/>
      <dgm:spPr/>
      <dgm:t>
        <a:bodyPr/>
        <a:lstStyle/>
        <a:p>
          <a:endParaRPr lang="en-US"/>
        </a:p>
      </dgm:t>
    </dgm:pt>
    <dgm:pt modelId="{6CE4DACF-B020-4849-BD99-3A44C5E81B5F}" type="sibTrans" cxnId="{246FC1DF-E1B4-4C1A-90A9-62078360F892}">
      <dgm:prSet/>
      <dgm:spPr/>
      <dgm:t>
        <a:bodyPr/>
        <a:lstStyle/>
        <a:p>
          <a:endParaRPr lang="en-US"/>
        </a:p>
      </dgm:t>
    </dgm:pt>
    <dgm:pt modelId="{095F8903-CBBE-4C29-B14C-CB518D8D4061}">
      <dgm:prSet phldrT="[Text]"/>
      <dgm:spPr/>
      <dgm:t>
        <a:bodyPr/>
        <a:lstStyle/>
        <a:p>
          <a:r>
            <a:rPr lang="en-US" b="1"/>
            <a:t>C</a:t>
          </a:r>
          <a:r>
            <a:rPr lang="en-US"/>
            <a:t>ondition/How</a:t>
          </a:r>
        </a:p>
      </dgm:t>
    </dgm:pt>
    <dgm:pt modelId="{74F5F06C-57DF-4B08-8AEF-6ED5C73B6B97}" type="parTrans" cxnId="{92A85A12-AB56-4F0D-B63D-9A6D544779F3}">
      <dgm:prSet/>
      <dgm:spPr/>
      <dgm:t>
        <a:bodyPr/>
        <a:lstStyle/>
        <a:p>
          <a:endParaRPr lang="en-US"/>
        </a:p>
      </dgm:t>
    </dgm:pt>
    <dgm:pt modelId="{92681037-085F-4A07-B43B-BD84B3B131AD}" type="sibTrans" cxnId="{92A85A12-AB56-4F0D-B63D-9A6D544779F3}">
      <dgm:prSet/>
      <dgm:spPr/>
      <dgm:t>
        <a:bodyPr/>
        <a:lstStyle/>
        <a:p>
          <a:endParaRPr lang="en-US"/>
        </a:p>
      </dgm:t>
    </dgm:pt>
    <dgm:pt modelId="{F8726854-7F72-44B6-8DB5-C21D3A393CA8}">
      <dgm:prSet phldrT="[Text]"/>
      <dgm:spPr/>
      <dgm:t>
        <a:bodyPr/>
        <a:lstStyle/>
        <a:p>
          <a:r>
            <a:rPr lang="en-US"/>
            <a:t>Under what conditions or circumstances will the learning occur?</a:t>
          </a:r>
        </a:p>
      </dgm:t>
    </dgm:pt>
    <dgm:pt modelId="{9B56F9CC-EACF-44FA-8F42-6435AC88EE93}" type="parTrans" cxnId="{8719A4AA-6010-49C0-AF39-1F35321921F8}">
      <dgm:prSet/>
      <dgm:spPr/>
      <dgm:t>
        <a:bodyPr/>
        <a:lstStyle/>
        <a:p>
          <a:endParaRPr lang="en-US"/>
        </a:p>
      </dgm:t>
    </dgm:pt>
    <dgm:pt modelId="{DF646642-B722-48B2-97FC-A7269281F8D9}" type="sibTrans" cxnId="{8719A4AA-6010-49C0-AF39-1F35321921F8}">
      <dgm:prSet/>
      <dgm:spPr/>
      <dgm:t>
        <a:bodyPr/>
        <a:lstStyle/>
        <a:p>
          <a:endParaRPr lang="en-US"/>
        </a:p>
      </dgm:t>
    </dgm:pt>
    <dgm:pt modelId="{CD89544F-A92D-4FB9-B4D5-570D00085C51}">
      <dgm:prSet phldrT="[Text]"/>
      <dgm:spPr/>
      <dgm:t>
        <a:bodyPr/>
        <a:lstStyle/>
        <a:p>
          <a:r>
            <a:rPr lang="en-US" b="1"/>
            <a:t>D</a:t>
          </a:r>
          <a:r>
            <a:rPr lang="en-US"/>
            <a:t>egree/How Much</a:t>
          </a:r>
        </a:p>
      </dgm:t>
    </dgm:pt>
    <dgm:pt modelId="{C6B80272-C8F1-44C3-A5EF-90DC2608F98D}" type="parTrans" cxnId="{7C6B558C-3924-4D30-BD19-0C410B2DD709}">
      <dgm:prSet/>
      <dgm:spPr/>
      <dgm:t>
        <a:bodyPr/>
        <a:lstStyle/>
        <a:p>
          <a:endParaRPr lang="en-US"/>
        </a:p>
      </dgm:t>
    </dgm:pt>
    <dgm:pt modelId="{ED3390D5-82B3-46F1-BDE4-C675423A8629}" type="sibTrans" cxnId="{7C6B558C-3924-4D30-BD19-0C410B2DD709}">
      <dgm:prSet/>
      <dgm:spPr/>
      <dgm:t>
        <a:bodyPr/>
        <a:lstStyle/>
        <a:p>
          <a:endParaRPr lang="en-US"/>
        </a:p>
      </dgm:t>
    </dgm:pt>
    <dgm:pt modelId="{AB5B6C48-2102-4154-B608-EF9A38E37F9E}">
      <dgm:prSet phldrT="[Text]"/>
      <dgm:spPr/>
      <dgm:t>
        <a:bodyPr/>
        <a:lstStyle/>
        <a:p>
          <a:r>
            <a:rPr lang="en-US"/>
            <a:t>How much will be accomplished, how well will the behavior need to be performed, and to what level?</a:t>
          </a:r>
        </a:p>
      </dgm:t>
    </dgm:pt>
    <dgm:pt modelId="{52F0DF44-7C7A-4DC8-BDF2-B1B8F46A6589}" type="parTrans" cxnId="{598DB647-4BE7-4B71-96F8-E171C9D516B0}">
      <dgm:prSet/>
      <dgm:spPr/>
      <dgm:t>
        <a:bodyPr/>
        <a:lstStyle/>
        <a:p>
          <a:endParaRPr lang="en-US"/>
        </a:p>
      </dgm:t>
    </dgm:pt>
    <dgm:pt modelId="{2594972E-5E1A-4DB9-A896-099ACC31E9C3}" type="sibTrans" cxnId="{598DB647-4BE7-4B71-96F8-E171C9D516B0}">
      <dgm:prSet/>
      <dgm:spPr/>
      <dgm:t>
        <a:bodyPr/>
        <a:lstStyle/>
        <a:p>
          <a:endParaRPr lang="en-US"/>
        </a:p>
      </dgm:t>
    </dgm:pt>
    <dgm:pt modelId="{8F57B59C-7E25-41E7-833A-BF184BA7DCCD}" type="pres">
      <dgm:prSet presAssocID="{4B0926FC-8E5D-45BB-BCC0-76131DDF10A9}" presName="Name0" presStyleCnt="0">
        <dgm:presLayoutVars>
          <dgm:dir/>
          <dgm:animLvl val="lvl"/>
          <dgm:resizeHandles val="exact"/>
        </dgm:presLayoutVars>
      </dgm:prSet>
      <dgm:spPr/>
      <dgm:t>
        <a:bodyPr/>
        <a:lstStyle/>
        <a:p>
          <a:endParaRPr lang="en-US"/>
        </a:p>
      </dgm:t>
    </dgm:pt>
    <dgm:pt modelId="{919FC589-6E1E-4343-B1F8-A3A41345A319}" type="pres">
      <dgm:prSet presAssocID="{49AC471C-7A8D-42ED-B2DA-B45A38826AEF}" presName="linNode" presStyleCnt="0"/>
      <dgm:spPr/>
    </dgm:pt>
    <dgm:pt modelId="{1C645784-CBBE-4FAB-8B68-857AFDE2064D}" type="pres">
      <dgm:prSet presAssocID="{49AC471C-7A8D-42ED-B2DA-B45A38826AEF}" presName="parentText" presStyleLbl="node1" presStyleIdx="0" presStyleCnt="4" custScaleX="123105">
        <dgm:presLayoutVars>
          <dgm:chMax val="1"/>
          <dgm:bulletEnabled val="1"/>
        </dgm:presLayoutVars>
      </dgm:prSet>
      <dgm:spPr/>
      <dgm:t>
        <a:bodyPr/>
        <a:lstStyle/>
        <a:p>
          <a:endParaRPr lang="en-US"/>
        </a:p>
      </dgm:t>
    </dgm:pt>
    <dgm:pt modelId="{30640983-B9A7-4F7E-9C84-608D48CBDE55}" type="pres">
      <dgm:prSet presAssocID="{49AC471C-7A8D-42ED-B2DA-B45A38826AEF}" presName="descendantText" presStyleLbl="alignAccFollowNode1" presStyleIdx="0" presStyleCnt="4">
        <dgm:presLayoutVars>
          <dgm:bulletEnabled val="1"/>
        </dgm:presLayoutVars>
      </dgm:prSet>
      <dgm:spPr/>
      <dgm:t>
        <a:bodyPr/>
        <a:lstStyle/>
        <a:p>
          <a:endParaRPr lang="en-US"/>
        </a:p>
      </dgm:t>
    </dgm:pt>
    <dgm:pt modelId="{BCB0F5DD-3503-4928-96DD-5B2F728B968C}" type="pres">
      <dgm:prSet presAssocID="{5B934BE7-6444-4DDD-AC67-CA293F5417FD}" presName="sp" presStyleCnt="0"/>
      <dgm:spPr/>
    </dgm:pt>
    <dgm:pt modelId="{41372C4C-EFA8-4E97-865D-07BA228D5326}" type="pres">
      <dgm:prSet presAssocID="{4B71B8D0-1E69-4834-8F2C-6852DE5E6A42}" presName="linNode" presStyleCnt="0"/>
      <dgm:spPr/>
    </dgm:pt>
    <dgm:pt modelId="{B90580C4-EC38-4905-A813-D3430EA3D83E}" type="pres">
      <dgm:prSet presAssocID="{4B71B8D0-1E69-4834-8F2C-6852DE5E6A42}" presName="parentText" presStyleLbl="node1" presStyleIdx="1" presStyleCnt="4" custScaleX="123105">
        <dgm:presLayoutVars>
          <dgm:chMax val="1"/>
          <dgm:bulletEnabled val="1"/>
        </dgm:presLayoutVars>
      </dgm:prSet>
      <dgm:spPr/>
      <dgm:t>
        <a:bodyPr/>
        <a:lstStyle/>
        <a:p>
          <a:endParaRPr lang="en-US"/>
        </a:p>
      </dgm:t>
    </dgm:pt>
    <dgm:pt modelId="{9378BB69-A928-4189-964F-21AE93854A6E}" type="pres">
      <dgm:prSet presAssocID="{4B71B8D0-1E69-4834-8F2C-6852DE5E6A42}" presName="descendantText" presStyleLbl="alignAccFollowNode1" presStyleIdx="1" presStyleCnt="4">
        <dgm:presLayoutVars>
          <dgm:bulletEnabled val="1"/>
        </dgm:presLayoutVars>
      </dgm:prSet>
      <dgm:spPr/>
      <dgm:t>
        <a:bodyPr/>
        <a:lstStyle/>
        <a:p>
          <a:endParaRPr lang="en-US"/>
        </a:p>
      </dgm:t>
    </dgm:pt>
    <dgm:pt modelId="{1F6A8CB2-AE52-45C6-A475-EDEDA2BCEFE9}" type="pres">
      <dgm:prSet presAssocID="{482A740E-7FC6-4199-B2A9-37C0025715B2}" presName="sp" presStyleCnt="0"/>
      <dgm:spPr/>
    </dgm:pt>
    <dgm:pt modelId="{2E89528A-9AC8-44DA-A912-A89DDCDD3033}" type="pres">
      <dgm:prSet presAssocID="{095F8903-CBBE-4C29-B14C-CB518D8D4061}" presName="linNode" presStyleCnt="0"/>
      <dgm:spPr/>
    </dgm:pt>
    <dgm:pt modelId="{5603F284-23A7-4396-BBB8-EB03ED014EB8}" type="pres">
      <dgm:prSet presAssocID="{095F8903-CBBE-4C29-B14C-CB518D8D4061}" presName="parentText" presStyleLbl="node1" presStyleIdx="2" presStyleCnt="4" custScaleX="123105">
        <dgm:presLayoutVars>
          <dgm:chMax val="1"/>
          <dgm:bulletEnabled val="1"/>
        </dgm:presLayoutVars>
      </dgm:prSet>
      <dgm:spPr/>
      <dgm:t>
        <a:bodyPr/>
        <a:lstStyle/>
        <a:p>
          <a:endParaRPr lang="en-US"/>
        </a:p>
      </dgm:t>
    </dgm:pt>
    <dgm:pt modelId="{6DEBD04C-1E47-4A29-89C5-0DC063CF3E23}" type="pres">
      <dgm:prSet presAssocID="{095F8903-CBBE-4C29-B14C-CB518D8D4061}" presName="descendantText" presStyleLbl="alignAccFollowNode1" presStyleIdx="2" presStyleCnt="4">
        <dgm:presLayoutVars>
          <dgm:bulletEnabled val="1"/>
        </dgm:presLayoutVars>
      </dgm:prSet>
      <dgm:spPr/>
      <dgm:t>
        <a:bodyPr/>
        <a:lstStyle/>
        <a:p>
          <a:endParaRPr lang="en-US"/>
        </a:p>
      </dgm:t>
    </dgm:pt>
    <dgm:pt modelId="{7428761C-818E-4595-925C-3EE425824CFD}" type="pres">
      <dgm:prSet presAssocID="{92681037-085F-4A07-B43B-BD84B3B131AD}" presName="sp" presStyleCnt="0"/>
      <dgm:spPr/>
    </dgm:pt>
    <dgm:pt modelId="{DE2F9F10-9505-4358-94FD-7A55ED07898A}" type="pres">
      <dgm:prSet presAssocID="{CD89544F-A92D-4FB9-B4D5-570D00085C51}" presName="linNode" presStyleCnt="0"/>
      <dgm:spPr/>
    </dgm:pt>
    <dgm:pt modelId="{799D54A4-D055-4198-AF30-CCD41668EC57}" type="pres">
      <dgm:prSet presAssocID="{CD89544F-A92D-4FB9-B4D5-570D00085C51}" presName="parentText" presStyleLbl="node1" presStyleIdx="3" presStyleCnt="4" custScaleX="123105">
        <dgm:presLayoutVars>
          <dgm:chMax val="1"/>
          <dgm:bulletEnabled val="1"/>
        </dgm:presLayoutVars>
      </dgm:prSet>
      <dgm:spPr/>
      <dgm:t>
        <a:bodyPr/>
        <a:lstStyle/>
        <a:p>
          <a:endParaRPr lang="en-US"/>
        </a:p>
      </dgm:t>
    </dgm:pt>
    <dgm:pt modelId="{47C9B3E6-D05C-4DFD-BF75-CEB284227924}" type="pres">
      <dgm:prSet presAssocID="{CD89544F-A92D-4FB9-B4D5-570D00085C51}" presName="descendantText" presStyleLbl="alignAccFollowNode1" presStyleIdx="3" presStyleCnt="4">
        <dgm:presLayoutVars>
          <dgm:bulletEnabled val="1"/>
        </dgm:presLayoutVars>
      </dgm:prSet>
      <dgm:spPr/>
      <dgm:t>
        <a:bodyPr/>
        <a:lstStyle/>
        <a:p>
          <a:endParaRPr lang="en-US"/>
        </a:p>
      </dgm:t>
    </dgm:pt>
  </dgm:ptLst>
  <dgm:cxnLst>
    <dgm:cxn modelId="{2C3C9CD3-1ADB-4FBB-A6B2-9ECC90734E06}" type="presOf" srcId="{F8726854-7F72-44B6-8DB5-C21D3A393CA8}" destId="{6DEBD04C-1E47-4A29-89C5-0DC063CF3E23}" srcOrd="0" destOrd="0" presId="urn:microsoft.com/office/officeart/2005/8/layout/vList5"/>
    <dgm:cxn modelId="{51CAB8D3-30BF-493D-A1E4-2D9BA8AAB215}" type="presOf" srcId="{1EC03D36-73A3-4FB3-B583-E6464ED34E0F}" destId="{30640983-B9A7-4F7E-9C84-608D48CBDE55}" srcOrd="0" destOrd="0" presId="urn:microsoft.com/office/officeart/2005/8/layout/vList5"/>
    <dgm:cxn modelId="{D1705949-2108-4DFB-BFDA-4EF9CD9DC39E}" type="presOf" srcId="{49AC471C-7A8D-42ED-B2DA-B45A38826AEF}" destId="{1C645784-CBBE-4FAB-8B68-857AFDE2064D}" srcOrd="0" destOrd="0" presId="urn:microsoft.com/office/officeart/2005/8/layout/vList5"/>
    <dgm:cxn modelId="{85B82A21-4BF4-495D-8CA6-8B48922D6074}" type="presOf" srcId="{AB5B6C48-2102-4154-B608-EF9A38E37F9E}" destId="{47C9B3E6-D05C-4DFD-BF75-CEB284227924}" srcOrd="0" destOrd="0" presId="urn:microsoft.com/office/officeart/2005/8/layout/vList5"/>
    <dgm:cxn modelId="{7C6B558C-3924-4D30-BD19-0C410B2DD709}" srcId="{4B0926FC-8E5D-45BB-BCC0-76131DDF10A9}" destId="{CD89544F-A92D-4FB9-B4D5-570D00085C51}" srcOrd="3" destOrd="0" parTransId="{C6B80272-C8F1-44C3-A5EF-90DC2608F98D}" sibTransId="{ED3390D5-82B3-46F1-BDE4-C675423A8629}"/>
    <dgm:cxn modelId="{CD970DA8-5EA3-4686-A9B2-57610D18939F}" type="presOf" srcId="{4B71B8D0-1E69-4834-8F2C-6852DE5E6A42}" destId="{B90580C4-EC38-4905-A813-D3430EA3D83E}" srcOrd="0" destOrd="0" presId="urn:microsoft.com/office/officeart/2005/8/layout/vList5"/>
    <dgm:cxn modelId="{80515C79-BE78-451C-974C-43BF5AD05442}" type="presOf" srcId="{CD89544F-A92D-4FB9-B4D5-570D00085C51}" destId="{799D54A4-D055-4198-AF30-CCD41668EC57}" srcOrd="0" destOrd="0" presId="urn:microsoft.com/office/officeart/2005/8/layout/vList5"/>
    <dgm:cxn modelId="{C9A9BC73-00D8-4646-9403-432AB74209A8}" srcId="{4B0926FC-8E5D-45BB-BCC0-76131DDF10A9}" destId="{4B71B8D0-1E69-4834-8F2C-6852DE5E6A42}" srcOrd="1" destOrd="0" parTransId="{B99C2D91-F44A-48AB-9ECA-2782BFC65365}" sibTransId="{482A740E-7FC6-4199-B2A9-37C0025715B2}"/>
    <dgm:cxn modelId="{6E439315-7542-4F94-95DC-73602BA45384}" srcId="{4B0926FC-8E5D-45BB-BCC0-76131DDF10A9}" destId="{49AC471C-7A8D-42ED-B2DA-B45A38826AEF}" srcOrd="0" destOrd="0" parTransId="{EFDCF79E-8B05-4897-BBC6-F9E8D33EEF7A}" sibTransId="{5B934BE7-6444-4DDD-AC67-CA293F5417FD}"/>
    <dgm:cxn modelId="{403760F6-8F33-47AE-9E97-4FD29948D23A}" type="presOf" srcId="{095F8903-CBBE-4C29-B14C-CB518D8D4061}" destId="{5603F284-23A7-4396-BBB8-EB03ED014EB8}" srcOrd="0" destOrd="0" presId="urn:microsoft.com/office/officeart/2005/8/layout/vList5"/>
    <dgm:cxn modelId="{0E646A4C-6F06-4920-BE42-F537E86E4656}" type="presOf" srcId="{4B0926FC-8E5D-45BB-BCC0-76131DDF10A9}" destId="{8F57B59C-7E25-41E7-833A-BF184BA7DCCD}" srcOrd="0" destOrd="0" presId="urn:microsoft.com/office/officeart/2005/8/layout/vList5"/>
    <dgm:cxn modelId="{5D472A5E-241C-41B3-A127-98D3F5FD9DBE}" type="presOf" srcId="{1BD91ED1-D977-44FD-A6D4-AD86406C00C9}" destId="{9378BB69-A928-4189-964F-21AE93854A6E}" srcOrd="0" destOrd="0" presId="urn:microsoft.com/office/officeart/2005/8/layout/vList5"/>
    <dgm:cxn modelId="{8719A4AA-6010-49C0-AF39-1F35321921F8}" srcId="{095F8903-CBBE-4C29-B14C-CB518D8D4061}" destId="{F8726854-7F72-44B6-8DB5-C21D3A393CA8}" srcOrd="0" destOrd="0" parTransId="{9B56F9CC-EACF-44FA-8F42-6435AC88EE93}" sibTransId="{DF646642-B722-48B2-97FC-A7269281F8D9}"/>
    <dgm:cxn modelId="{E7A358EB-51F4-4E33-B939-7E54B2E8FF2E}" srcId="{49AC471C-7A8D-42ED-B2DA-B45A38826AEF}" destId="{1EC03D36-73A3-4FB3-B583-E6464ED34E0F}" srcOrd="0" destOrd="0" parTransId="{1733F5F9-B9C4-46F9-9E1D-759F388E3126}" sibTransId="{DE8BA8D6-1EB8-4450-91F3-C8E9AF15C578}"/>
    <dgm:cxn modelId="{92A85A12-AB56-4F0D-B63D-9A6D544779F3}" srcId="{4B0926FC-8E5D-45BB-BCC0-76131DDF10A9}" destId="{095F8903-CBBE-4C29-B14C-CB518D8D4061}" srcOrd="2" destOrd="0" parTransId="{74F5F06C-57DF-4B08-8AEF-6ED5C73B6B97}" sibTransId="{92681037-085F-4A07-B43B-BD84B3B131AD}"/>
    <dgm:cxn modelId="{598DB647-4BE7-4B71-96F8-E171C9D516B0}" srcId="{CD89544F-A92D-4FB9-B4D5-570D00085C51}" destId="{AB5B6C48-2102-4154-B608-EF9A38E37F9E}" srcOrd="0" destOrd="0" parTransId="{52F0DF44-7C7A-4DC8-BDF2-B1B8F46A6589}" sibTransId="{2594972E-5E1A-4DB9-A896-099ACC31E9C3}"/>
    <dgm:cxn modelId="{246FC1DF-E1B4-4C1A-90A9-62078360F892}" srcId="{4B71B8D0-1E69-4834-8F2C-6852DE5E6A42}" destId="{1BD91ED1-D977-44FD-A6D4-AD86406C00C9}" srcOrd="0" destOrd="0" parTransId="{26ACB4D1-FC45-4FDD-AFD8-C46AC4C83C1C}" sibTransId="{6CE4DACF-B020-4849-BD99-3A44C5E81B5F}"/>
    <dgm:cxn modelId="{4D129EE1-7D04-4B15-8F9F-DC4D863109CE}" type="presParOf" srcId="{8F57B59C-7E25-41E7-833A-BF184BA7DCCD}" destId="{919FC589-6E1E-4343-B1F8-A3A41345A319}" srcOrd="0" destOrd="0" presId="urn:microsoft.com/office/officeart/2005/8/layout/vList5"/>
    <dgm:cxn modelId="{A3E656CC-1698-4371-A0B6-A20932AE5056}" type="presParOf" srcId="{919FC589-6E1E-4343-B1F8-A3A41345A319}" destId="{1C645784-CBBE-4FAB-8B68-857AFDE2064D}" srcOrd="0" destOrd="0" presId="urn:microsoft.com/office/officeart/2005/8/layout/vList5"/>
    <dgm:cxn modelId="{E5FA80F2-32F9-4B41-824E-979BFF30AF57}" type="presParOf" srcId="{919FC589-6E1E-4343-B1F8-A3A41345A319}" destId="{30640983-B9A7-4F7E-9C84-608D48CBDE55}" srcOrd="1" destOrd="0" presId="urn:microsoft.com/office/officeart/2005/8/layout/vList5"/>
    <dgm:cxn modelId="{2AB3340A-0D14-486F-8F65-CBC8A34DE25B}" type="presParOf" srcId="{8F57B59C-7E25-41E7-833A-BF184BA7DCCD}" destId="{BCB0F5DD-3503-4928-96DD-5B2F728B968C}" srcOrd="1" destOrd="0" presId="urn:microsoft.com/office/officeart/2005/8/layout/vList5"/>
    <dgm:cxn modelId="{0B97D23A-F9D6-4A5E-B42F-2C9DDCA3DEBB}" type="presParOf" srcId="{8F57B59C-7E25-41E7-833A-BF184BA7DCCD}" destId="{41372C4C-EFA8-4E97-865D-07BA228D5326}" srcOrd="2" destOrd="0" presId="urn:microsoft.com/office/officeart/2005/8/layout/vList5"/>
    <dgm:cxn modelId="{1CB9415B-D0DF-4092-99FC-D6F7B714ADF5}" type="presParOf" srcId="{41372C4C-EFA8-4E97-865D-07BA228D5326}" destId="{B90580C4-EC38-4905-A813-D3430EA3D83E}" srcOrd="0" destOrd="0" presId="urn:microsoft.com/office/officeart/2005/8/layout/vList5"/>
    <dgm:cxn modelId="{82B326CF-982D-441D-9292-550A613BA2FB}" type="presParOf" srcId="{41372C4C-EFA8-4E97-865D-07BA228D5326}" destId="{9378BB69-A928-4189-964F-21AE93854A6E}" srcOrd="1" destOrd="0" presId="urn:microsoft.com/office/officeart/2005/8/layout/vList5"/>
    <dgm:cxn modelId="{AEE75A5F-BC66-4650-8168-22486040D897}" type="presParOf" srcId="{8F57B59C-7E25-41E7-833A-BF184BA7DCCD}" destId="{1F6A8CB2-AE52-45C6-A475-EDEDA2BCEFE9}" srcOrd="3" destOrd="0" presId="urn:microsoft.com/office/officeart/2005/8/layout/vList5"/>
    <dgm:cxn modelId="{35B5F706-3D6C-44FA-8892-24370A9F3707}" type="presParOf" srcId="{8F57B59C-7E25-41E7-833A-BF184BA7DCCD}" destId="{2E89528A-9AC8-44DA-A912-A89DDCDD3033}" srcOrd="4" destOrd="0" presId="urn:microsoft.com/office/officeart/2005/8/layout/vList5"/>
    <dgm:cxn modelId="{8C7E009E-FD2E-401C-804A-8D3FA9A9E93A}" type="presParOf" srcId="{2E89528A-9AC8-44DA-A912-A89DDCDD3033}" destId="{5603F284-23A7-4396-BBB8-EB03ED014EB8}" srcOrd="0" destOrd="0" presId="urn:microsoft.com/office/officeart/2005/8/layout/vList5"/>
    <dgm:cxn modelId="{E6180E8C-E94A-43D7-8BAF-90833F07ABC3}" type="presParOf" srcId="{2E89528A-9AC8-44DA-A912-A89DDCDD3033}" destId="{6DEBD04C-1E47-4A29-89C5-0DC063CF3E23}" srcOrd="1" destOrd="0" presId="urn:microsoft.com/office/officeart/2005/8/layout/vList5"/>
    <dgm:cxn modelId="{372D1D58-9396-4A68-ABA1-503FB7B70AEB}" type="presParOf" srcId="{8F57B59C-7E25-41E7-833A-BF184BA7DCCD}" destId="{7428761C-818E-4595-925C-3EE425824CFD}" srcOrd="5" destOrd="0" presId="urn:microsoft.com/office/officeart/2005/8/layout/vList5"/>
    <dgm:cxn modelId="{7772523C-5C96-4B84-B068-56B1A3527234}" type="presParOf" srcId="{8F57B59C-7E25-41E7-833A-BF184BA7DCCD}" destId="{DE2F9F10-9505-4358-94FD-7A55ED07898A}" srcOrd="6" destOrd="0" presId="urn:microsoft.com/office/officeart/2005/8/layout/vList5"/>
    <dgm:cxn modelId="{DC166BE2-5ACB-4F8C-8994-C24AA18E968F}" type="presParOf" srcId="{DE2F9F10-9505-4358-94FD-7A55ED07898A}" destId="{799D54A4-D055-4198-AF30-CCD41668EC57}" srcOrd="0" destOrd="0" presId="urn:microsoft.com/office/officeart/2005/8/layout/vList5"/>
    <dgm:cxn modelId="{88B34EA1-FBDF-47C6-9394-320D6B85488E}" type="presParOf" srcId="{DE2F9F10-9505-4358-94FD-7A55ED07898A}" destId="{47C9B3E6-D05C-4DFD-BF75-CEB284227924}"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640983-B9A7-4F7E-9C84-608D48CBDE55}">
      <dsp:nvSpPr>
        <dsp:cNvPr id="0" name=""/>
        <dsp:cNvSpPr/>
      </dsp:nvSpPr>
      <dsp:spPr>
        <a:xfrm rot="5400000">
          <a:off x="4043723" y="-1530212"/>
          <a:ext cx="394375" cy="3555444"/>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Who does the outcome pertain to?</a:t>
          </a:r>
        </a:p>
      </dsp:txBody>
      <dsp:txXfrm rot="-5400000">
        <a:off x="2463189" y="69574"/>
        <a:ext cx="3536192" cy="355871"/>
      </dsp:txXfrm>
    </dsp:sp>
    <dsp:sp modelId="{1C645784-CBBE-4FAB-8B68-857AFDE2064D}">
      <dsp:nvSpPr>
        <dsp:cNvPr id="0" name=""/>
        <dsp:cNvSpPr/>
      </dsp:nvSpPr>
      <dsp:spPr>
        <a:xfrm>
          <a:off x="1166" y="1024"/>
          <a:ext cx="2462023" cy="49296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b="1" kern="1200"/>
            <a:t>A</a:t>
          </a:r>
          <a:r>
            <a:rPr lang="en-US" sz="2200" kern="1200"/>
            <a:t>udience/Who</a:t>
          </a:r>
        </a:p>
      </dsp:txBody>
      <dsp:txXfrm>
        <a:off x="25231" y="25089"/>
        <a:ext cx="2413893" cy="444839"/>
      </dsp:txXfrm>
    </dsp:sp>
    <dsp:sp modelId="{9378BB69-A928-4189-964F-21AE93854A6E}">
      <dsp:nvSpPr>
        <dsp:cNvPr id="0" name=""/>
        <dsp:cNvSpPr/>
      </dsp:nvSpPr>
      <dsp:spPr>
        <a:xfrm rot="5400000">
          <a:off x="4043723" y="-1012593"/>
          <a:ext cx="394375" cy="3555444"/>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What do you expect the audience to know/be able to do?</a:t>
          </a:r>
        </a:p>
      </dsp:txBody>
      <dsp:txXfrm rot="-5400000">
        <a:off x="2463189" y="587193"/>
        <a:ext cx="3536192" cy="355871"/>
      </dsp:txXfrm>
    </dsp:sp>
    <dsp:sp modelId="{B90580C4-EC38-4905-A813-D3430EA3D83E}">
      <dsp:nvSpPr>
        <dsp:cNvPr id="0" name=""/>
        <dsp:cNvSpPr/>
      </dsp:nvSpPr>
      <dsp:spPr>
        <a:xfrm>
          <a:off x="1166" y="518643"/>
          <a:ext cx="2462023" cy="49296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b="1" kern="1200"/>
            <a:t>B</a:t>
          </a:r>
          <a:r>
            <a:rPr lang="en-US" sz="2200" kern="1200"/>
            <a:t>ehavior/What</a:t>
          </a:r>
        </a:p>
      </dsp:txBody>
      <dsp:txXfrm>
        <a:off x="25231" y="542708"/>
        <a:ext cx="2413893" cy="444839"/>
      </dsp:txXfrm>
    </dsp:sp>
    <dsp:sp modelId="{6DEBD04C-1E47-4A29-89C5-0DC063CF3E23}">
      <dsp:nvSpPr>
        <dsp:cNvPr id="0" name=""/>
        <dsp:cNvSpPr/>
      </dsp:nvSpPr>
      <dsp:spPr>
        <a:xfrm rot="5400000">
          <a:off x="4043723" y="-494975"/>
          <a:ext cx="394375" cy="3555444"/>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Under what conditions or circumstances will the learning occur?</a:t>
          </a:r>
        </a:p>
      </dsp:txBody>
      <dsp:txXfrm rot="-5400000">
        <a:off x="2463189" y="1104811"/>
        <a:ext cx="3536192" cy="355871"/>
      </dsp:txXfrm>
    </dsp:sp>
    <dsp:sp modelId="{5603F284-23A7-4396-BBB8-EB03ED014EB8}">
      <dsp:nvSpPr>
        <dsp:cNvPr id="0" name=""/>
        <dsp:cNvSpPr/>
      </dsp:nvSpPr>
      <dsp:spPr>
        <a:xfrm>
          <a:off x="1166" y="1036261"/>
          <a:ext cx="2462023" cy="492969"/>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b="1" kern="1200"/>
            <a:t>C</a:t>
          </a:r>
          <a:r>
            <a:rPr lang="en-US" sz="2200" kern="1200"/>
            <a:t>ondition/How</a:t>
          </a:r>
        </a:p>
      </dsp:txBody>
      <dsp:txXfrm>
        <a:off x="25231" y="1060326"/>
        <a:ext cx="2413893" cy="444839"/>
      </dsp:txXfrm>
    </dsp:sp>
    <dsp:sp modelId="{47C9B3E6-D05C-4DFD-BF75-CEB284227924}">
      <dsp:nvSpPr>
        <dsp:cNvPr id="0" name=""/>
        <dsp:cNvSpPr/>
      </dsp:nvSpPr>
      <dsp:spPr>
        <a:xfrm rot="5400000">
          <a:off x="4043723" y="22642"/>
          <a:ext cx="394375" cy="3555444"/>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How much will be accomplished, how well will the behavior need to be performed, and to what level?</a:t>
          </a:r>
        </a:p>
      </dsp:txBody>
      <dsp:txXfrm rot="-5400000">
        <a:off x="2463189" y="1622428"/>
        <a:ext cx="3536192" cy="355871"/>
      </dsp:txXfrm>
    </dsp:sp>
    <dsp:sp modelId="{799D54A4-D055-4198-AF30-CCD41668EC57}">
      <dsp:nvSpPr>
        <dsp:cNvPr id="0" name=""/>
        <dsp:cNvSpPr/>
      </dsp:nvSpPr>
      <dsp:spPr>
        <a:xfrm>
          <a:off x="1166" y="1553880"/>
          <a:ext cx="2462023" cy="492969"/>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b="1" kern="1200"/>
            <a:t>D</a:t>
          </a:r>
          <a:r>
            <a:rPr lang="en-US" sz="2200" kern="1200"/>
            <a:t>egree/How Much</a:t>
          </a:r>
        </a:p>
      </dsp:txBody>
      <dsp:txXfrm>
        <a:off x="25231" y="1577945"/>
        <a:ext cx="2413893" cy="44483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9</cp:revision>
  <cp:lastPrinted>2016-09-26T21:22:00Z</cp:lastPrinted>
  <dcterms:created xsi:type="dcterms:W3CDTF">2017-02-16T21:05:00Z</dcterms:created>
  <dcterms:modified xsi:type="dcterms:W3CDTF">2017-06-14T14:18:00Z</dcterms:modified>
</cp:coreProperties>
</file>